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242" w:rsidRPr="005C2C6E" w:rsidRDefault="009B59F7" w:rsidP="005C2C6E">
      <w:pPr>
        <w:pStyle w:val="tkNazvanie"/>
        <w:spacing w:before="0" w:after="0" w:line="240" w:lineRule="auto"/>
        <w:rPr>
          <w:rFonts w:ascii="Times New Roman" w:hAnsi="Times New Roman" w:cs="Times New Roman"/>
          <w:sz w:val="28"/>
          <w:szCs w:val="28"/>
          <w:lang w:val="ky-KG"/>
        </w:rPr>
      </w:pPr>
      <w:r w:rsidRPr="005C2C6E">
        <w:rPr>
          <w:rFonts w:ascii="Times New Roman" w:hAnsi="Times New Roman" w:cs="Times New Roman"/>
          <w:sz w:val="28"/>
          <w:szCs w:val="28"/>
        </w:rPr>
        <w:t>«</w:t>
      </w:r>
      <w:r w:rsidR="00061066" w:rsidRPr="005C2C6E">
        <w:rPr>
          <w:rFonts w:ascii="Times New Roman" w:hAnsi="Times New Roman" w:cs="Times New Roman"/>
          <w:sz w:val="28"/>
          <w:szCs w:val="28"/>
          <w:lang w:val="ky-KG"/>
        </w:rPr>
        <w:t xml:space="preserve">Кыргыз Республикасынын Өкмөтүнүн 2012-жылдын 18-декабрындагы № 839 </w:t>
      </w:r>
      <w:r w:rsidR="00061066" w:rsidRPr="005C2C6E">
        <w:rPr>
          <w:rFonts w:ascii="Times New Roman" w:hAnsi="Times New Roman" w:cs="Times New Roman"/>
          <w:sz w:val="28"/>
          <w:szCs w:val="28"/>
        </w:rPr>
        <w:t>«</w:t>
      </w:r>
      <w:r w:rsidR="00061066" w:rsidRPr="005C2C6E">
        <w:rPr>
          <w:rFonts w:ascii="Times New Roman" w:hAnsi="Times New Roman" w:cs="Times New Roman"/>
          <w:sz w:val="28"/>
          <w:szCs w:val="28"/>
          <w:lang w:val="ky-KG"/>
        </w:rPr>
        <w:t>Консулдук кызмат көрсөтүүлөр үчүн алынуучу каражаттар жөнүндө</w:t>
      </w:r>
      <w:r w:rsidR="00061066" w:rsidRPr="005C2C6E">
        <w:rPr>
          <w:rFonts w:ascii="Times New Roman" w:hAnsi="Times New Roman" w:cs="Times New Roman"/>
          <w:sz w:val="28"/>
          <w:szCs w:val="28"/>
        </w:rPr>
        <w:t>»</w:t>
      </w:r>
      <w:r w:rsidR="00061066" w:rsidRPr="005C2C6E">
        <w:rPr>
          <w:rFonts w:ascii="Times New Roman" w:hAnsi="Times New Roman" w:cs="Times New Roman"/>
          <w:sz w:val="28"/>
          <w:szCs w:val="28"/>
          <w:lang w:val="ky-KG"/>
        </w:rPr>
        <w:t xml:space="preserve"> токто</w:t>
      </w:r>
      <w:r w:rsidRPr="005C2C6E">
        <w:rPr>
          <w:rFonts w:ascii="Times New Roman" w:hAnsi="Times New Roman" w:cs="Times New Roman"/>
          <w:sz w:val="28"/>
          <w:szCs w:val="28"/>
          <w:lang w:val="ky-KG"/>
        </w:rPr>
        <w:t>муна өзгөртүү киргизүү тууралуу</w:t>
      </w:r>
      <w:r w:rsidRPr="005C2C6E">
        <w:rPr>
          <w:rFonts w:ascii="Times New Roman" w:hAnsi="Times New Roman" w:cs="Times New Roman"/>
          <w:sz w:val="28"/>
          <w:szCs w:val="28"/>
        </w:rPr>
        <w:t>»</w:t>
      </w:r>
      <w:r w:rsidR="00690242" w:rsidRPr="005C2C6E">
        <w:rPr>
          <w:rFonts w:ascii="Times New Roman" w:hAnsi="Times New Roman" w:cs="Times New Roman"/>
          <w:sz w:val="28"/>
          <w:szCs w:val="28"/>
        </w:rPr>
        <w:t xml:space="preserve"> </w:t>
      </w:r>
      <w:r w:rsidR="00690242" w:rsidRPr="005C2C6E">
        <w:rPr>
          <w:rFonts w:ascii="Times New Roman" w:hAnsi="Times New Roman" w:cs="Times New Roman"/>
          <w:sz w:val="28"/>
          <w:szCs w:val="28"/>
          <w:lang w:val="ky-KG"/>
        </w:rPr>
        <w:t>Кыргыз Республикасынын Өкмөтүнүн токтомунун долбооруна</w:t>
      </w:r>
    </w:p>
    <w:p w:rsidR="00830C0B" w:rsidRPr="005C2C6E" w:rsidRDefault="00145E8F" w:rsidP="005C2C6E">
      <w:pPr>
        <w:pStyle w:val="tkNazvanie"/>
        <w:spacing w:before="0" w:after="0" w:line="240" w:lineRule="auto"/>
        <w:rPr>
          <w:rFonts w:ascii="Times New Roman" w:eastAsiaTheme="minorEastAsia" w:hAnsi="Times New Roman" w:cs="Times New Roman"/>
          <w:bCs w:val="0"/>
          <w:sz w:val="28"/>
          <w:szCs w:val="28"/>
          <w:lang w:val="ky-KG"/>
        </w:rPr>
      </w:pPr>
      <w:r w:rsidRPr="005C2C6E">
        <w:rPr>
          <w:rFonts w:ascii="Times New Roman" w:eastAsiaTheme="minorEastAsia" w:hAnsi="Times New Roman" w:cs="Times New Roman"/>
          <w:bCs w:val="0"/>
          <w:sz w:val="28"/>
          <w:szCs w:val="28"/>
          <w:lang w:val="ky-KG"/>
        </w:rPr>
        <w:t>Салыштырма таблицасы</w:t>
      </w:r>
      <w:r w:rsidR="009B59F7" w:rsidRPr="005C2C6E">
        <w:rPr>
          <w:rFonts w:ascii="Times New Roman" w:eastAsiaTheme="minorEastAsia" w:hAnsi="Times New Roman" w:cs="Times New Roman"/>
          <w:bCs w:val="0"/>
          <w:sz w:val="28"/>
          <w:szCs w:val="28"/>
          <w:lang w:val="ky-KG"/>
        </w:rPr>
        <w:t xml:space="preserve"> </w:t>
      </w:r>
    </w:p>
    <w:p w:rsidR="00F14902" w:rsidRPr="005C2C6E" w:rsidRDefault="00F14902" w:rsidP="005C2C6E">
      <w:pPr>
        <w:pStyle w:val="tkNazvanie"/>
        <w:spacing w:before="0" w:after="0" w:line="240" w:lineRule="auto"/>
        <w:jc w:val="both"/>
        <w:rPr>
          <w:rFonts w:ascii="Times New Roman" w:hAnsi="Times New Roman" w:cs="Times New Roman"/>
          <w:b w:val="0"/>
          <w:sz w:val="28"/>
          <w:szCs w:val="28"/>
          <w:lang w:val="ky-KG"/>
        </w:rPr>
      </w:pPr>
    </w:p>
    <w:tbl>
      <w:tblPr>
        <w:tblStyle w:val="a6"/>
        <w:tblW w:w="14929" w:type="dxa"/>
        <w:tblLayout w:type="fixed"/>
        <w:tblLook w:val="04A0"/>
      </w:tblPr>
      <w:tblGrid>
        <w:gridCol w:w="7464"/>
        <w:gridCol w:w="299"/>
        <w:gridCol w:w="7166"/>
      </w:tblGrid>
      <w:tr w:rsidR="00830C0B" w:rsidRPr="005C2C6E" w:rsidTr="0050465E">
        <w:trPr>
          <w:trHeight w:val="542"/>
        </w:trPr>
        <w:tc>
          <w:tcPr>
            <w:tcW w:w="14929" w:type="dxa"/>
            <w:gridSpan w:val="3"/>
            <w:tcBorders>
              <w:top w:val="single" w:sz="4" w:space="0" w:color="auto"/>
              <w:left w:val="single" w:sz="4" w:space="0" w:color="auto"/>
              <w:bottom w:val="single" w:sz="4" w:space="0" w:color="auto"/>
              <w:right w:val="single" w:sz="4" w:space="0" w:color="auto"/>
            </w:tcBorders>
            <w:hideMark/>
          </w:tcPr>
          <w:p w:rsidR="00830C0B" w:rsidRPr="005C2C6E" w:rsidRDefault="00BE2F7E" w:rsidP="005C2C6E">
            <w:pPr>
              <w:ind w:right="283"/>
              <w:jc w:val="center"/>
              <w:rPr>
                <w:rFonts w:ascii="Times New Roman" w:hAnsi="Times New Roman" w:cs="Times New Roman"/>
                <w:sz w:val="28"/>
                <w:szCs w:val="28"/>
                <w:lang w:val="ky-KG" w:eastAsia="en-US"/>
              </w:rPr>
            </w:pPr>
            <w:r w:rsidRPr="005C2C6E">
              <w:rPr>
                <w:rFonts w:ascii="Times New Roman" w:hAnsi="Times New Roman" w:cs="Times New Roman"/>
                <w:sz w:val="28"/>
                <w:szCs w:val="28"/>
                <w:lang w:val="ky-KG"/>
              </w:rPr>
              <w:t>Консулдук кызмат көрсөтүүлөр үчүн алынуучу каражаттар</w:t>
            </w:r>
            <w:r w:rsidRPr="005C2C6E">
              <w:rPr>
                <w:rFonts w:ascii="Times New Roman" w:hAnsi="Times New Roman" w:cs="Times New Roman"/>
                <w:sz w:val="28"/>
                <w:szCs w:val="28"/>
              </w:rPr>
              <w:t xml:space="preserve"> жөнүндө Жобо </w:t>
            </w:r>
          </w:p>
        </w:tc>
      </w:tr>
      <w:tr w:rsidR="00830C0B" w:rsidRPr="005C2C6E" w:rsidTr="0050465E">
        <w:trPr>
          <w:trHeight w:val="454"/>
        </w:trPr>
        <w:tc>
          <w:tcPr>
            <w:tcW w:w="7763" w:type="dxa"/>
            <w:gridSpan w:val="2"/>
            <w:tcBorders>
              <w:top w:val="single" w:sz="4" w:space="0" w:color="auto"/>
              <w:left w:val="single" w:sz="4" w:space="0" w:color="auto"/>
              <w:bottom w:val="single" w:sz="4" w:space="0" w:color="auto"/>
              <w:right w:val="single" w:sz="4" w:space="0" w:color="auto"/>
            </w:tcBorders>
            <w:hideMark/>
          </w:tcPr>
          <w:p w:rsidR="00830C0B" w:rsidRPr="005C2C6E" w:rsidRDefault="003F0E1B" w:rsidP="005C2C6E">
            <w:pPr>
              <w:ind w:right="283" w:firstLine="709"/>
              <w:jc w:val="both"/>
              <w:rPr>
                <w:rFonts w:ascii="Times New Roman" w:hAnsi="Times New Roman" w:cs="Times New Roman"/>
                <w:sz w:val="28"/>
                <w:szCs w:val="28"/>
                <w:lang w:val="ky-KG" w:eastAsia="en-US"/>
              </w:rPr>
            </w:pPr>
            <w:r w:rsidRPr="005C2C6E">
              <w:rPr>
                <w:rFonts w:ascii="Times New Roman" w:hAnsi="Times New Roman" w:cs="Times New Roman"/>
                <w:sz w:val="28"/>
                <w:szCs w:val="28"/>
                <w:lang w:val="ky-KG" w:eastAsia="en-US"/>
              </w:rPr>
              <w:t>Азыркы редакциясы</w:t>
            </w:r>
          </w:p>
        </w:tc>
        <w:tc>
          <w:tcPr>
            <w:tcW w:w="7166" w:type="dxa"/>
            <w:tcBorders>
              <w:top w:val="single" w:sz="4" w:space="0" w:color="auto"/>
              <w:left w:val="single" w:sz="4" w:space="0" w:color="auto"/>
              <w:bottom w:val="single" w:sz="4" w:space="0" w:color="auto"/>
              <w:right w:val="single" w:sz="4" w:space="0" w:color="auto"/>
            </w:tcBorders>
            <w:hideMark/>
          </w:tcPr>
          <w:p w:rsidR="00830C0B" w:rsidRPr="005C2C6E" w:rsidRDefault="003F0E1B" w:rsidP="005C2C6E">
            <w:pPr>
              <w:ind w:right="283" w:firstLine="709"/>
              <w:jc w:val="both"/>
              <w:rPr>
                <w:rFonts w:ascii="Times New Roman" w:hAnsi="Times New Roman" w:cs="Times New Roman"/>
                <w:sz w:val="28"/>
                <w:szCs w:val="28"/>
                <w:lang w:val="ky-KG" w:eastAsia="en-US"/>
              </w:rPr>
            </w:pPr>
            <w:r w:rsidRPr="005C2C6E">
              <w:rPr>
                <w:rFonts w:ascii="Times New Roman" w:hAnsi="Times New Roman" w:cs="Times New Roman"/>
                <w:sz w:val="28"/>
                <w:szCs w:val="28"/>
                <w:lang w:val="ky-KG" w:eastAsia="en-US"/>
              </w:rPr>
              <w:t>Сунушталган редакциясы</w:t>
            </w:r>
          </w:p>
        </w:tc>
      </w:tr>
      <w:tr w:rsidR="001216D4" w:rsidRPr="005C2C6E" w:rsidTr="005607AE">
        <w:trPr>
          <w:trHeight w:val="454"/>
        </w:trPr>
        <w:tc>
          <w:tcPr>
            <w:tcW w:w="7763" w:type="dxa"/>
            <w:gridSpan w:val="2"/>
            <w:tcBorders>
              <w:top w:val="single" w:sz="4" w:space="0" w:color="auto"/>
              <w:left w:val="single" w:sz="4" w:space="0" w:color="auto"/>
              <w:bottom w:val="single" w:sz="4" w:space="0" w:color="auto"/>
              <w:right w:val="single" w:sz="4" w:space="0" w:color="auto"/>
            </w:tcBorders>
            <w:shd w:val="clear" w:color="auto" w:fill="auto"/>
            <w:hideMark/>
          </w:tcPr>
          <w:p w:rsidR="00D231FE" w:rsidRPr="005C2C6E" w:rsidRDefault="00D231FE" w:rsidP="005C2C6E">
            <w:pPr>
              <w:pStyle w:val="tkTekst"/>
              <w:rPr>
                <w:rFonts w:ascii="Times New Roman" w:hAnsi="Times New Roman" w:cs="Times New Roman"/>
                <w:sz w:val="28"/>
                <w:szCs w:val="28"/>
              </w:rPr>
            </w:pPr>
            <w:r w:rsidRPr="005C2C6E">
              <w:rPr>
                <w:rFonts w:ascii="Times New Roman" w:hAnsi="Times New Roman" w:cs="Times New Roman"/>
                <w:sz w:val="28"/>
                <w:szCs w:val="28"/>
                <w:lang w:val="ky-KG"/>
              </w:rPr>
              <w:t xml:space="preserve">6. Кыргыз Республикасынын аймагында - ТИМдин тиешелүү бөлүмдөрүнүн жетекчилери, Кыргыз Республикасынын чет өлкөлөрдөгү мекемелеринде - жетекчи </w:t>
            </w:r>
            <w:r w:rsidRPr="005C2C6E">
              <w:rPr>
                <w:rFonts w:ascii="Times New Roman" w:hAnsi="Times New Roman" w:cs="Times New Roman"/>
                <w:b/>
                <w:sz w:val="28"/>
                <w:szCs w:val="28"/>
                <w:lang w:val="ky-KG"/>
              </w:rPr>
              <w:t>жана бухгалтер</w:t>
            </w:r>
            <w:r w:rsidRPr="005C2C6E">
              <w:rPr>
                <w:rFonts w:ascii="Times New Roman" w:hAnsi="Times New Roman" w:cs="Times New Roman"/>
                <w:sz w:val="28"/>
                <w:szCs w:val="28"/>
                <w:lang w:val="ky-KG"/>
              </w:rPr>
              <w:t xml:space="preserve"> консулдук кызмат көрсөтүүлөр үчүн каражаттардын туура алынышына контроль жүргүзүшөт, банктын алыш-бериш эсебине каражаттардын өз убагында жана толук түшүүсү жана алардын смета боюнча пайдаланылышы үчүн жоопкерчилик тартышат.</w:t>
            </w:r>
          </w:p>
          <w:p w:rsidR="00451377" w:rsidRPr="005C2C6E" w:rsidRDefault="00451377" w:rsidP="005C2C6E">
            <w:pPr>
              <w:jc w:val="both"/>
              <w:rPr>
                <w:rFonts w:ascii="Times New Roman" w:hAnsi="Times New Roman" w:cs="Times New Roman"/>
                <w:bCs/>
                <w:iCs/>
                <w:sz w:val="28"/>
                <w:szCs w:val="28"/>
              </w:rPr>
            </w:pPr>
          </w:p>
          <w:p w:rsidR="001216D4" w:rsidRPr="005C2C6E" w:rsidRDefault="001216D4" w:rsidP="005C2C6E">
            <w:pPr>
              <w:ind w:right="283" w:firstLine="709"/>
              <w:jc w:val="both"/>
              <w:rPr>
                <w:rFonts w:ascii="Times New Roman" w:hAnsi="Times New Roman" w:cs="Times New Roman"/>
                <w:sz w:val="28"/>
                <w:szCs w:val="28"/>
                <w:lang w:eastAsia="en-US"/>
              </w:rPr>
            </w:pPr>
          </w:p>
        </w:tc>
        <w:tc>
          <w:tcPr>
            <w:tcW w:w="7166" w:type="dxa"/>
            <w:tcBorders>
              <w:top w:val="single" w:sz="4" w:space="0" w:color="auto"/>
              <w:left w:val="single" w:sz="4" w:space="0" w:color="auto"/>
              <w:bottom w:val="single" w:sz="4" w:space="0" w:color="auto"/>
              <w:right w:val="single" w:sz="4" w:space="0" w:color="auto"/>
            </w:tcBorders>
            <w:hideMark/>
          </w:tcPr>
          <w:p w:rsidR="004A1F12" w:rsidRPr="005C2C6E" w:rsidRDefault="004A1F12" w:rsidP="005C2C6E">
            <w:pPr>
              <w:pStyle w:val="tkTekst"/>
              <w:rPr>
                <w:rFonts w:ascii="Times New Roman" w:hAnsi="Times New Roman" w:cs="Times New Roman"/>
                <w:sz w:val="28"/>
                <w:szCs w:val="28"/>
              </w:rPr>
            </w:pPr>
            <w:r w:rsidRPr="005C2C6E">
              <w:rPr>
                <w:rFonts w:ascii="Times New Roman" w:hAnsi="Times New Roman" w:cs="Times New Roman"/>
                <w:sz w:val="28"/>
                <w:szCs w:val="28"/>
                <w:lang w:val="ky-KG"/>
              </w:rPr>
              <w:t xml:space="preserve">6. Кыргыз Республикасынын аймагында - ТИМдин тиешелүү бөлүмдөрүнүн жетекчилери, Кыргыз Республикасынын чет өлкөлөрдөгү мекемелеринде - жетекчи </w:t>
            </w:r>
            <w:r w:rsidR="0043685E" w:rsidRPr="005C2C6E">
              <w:rPr>
                <w:rFonts w:ascii="Times New Roman" w:hAnsi="Times New Roman" w:cs="Times New Roman"/>
                <w:b/>
                <w:sz w:val="28"/>
                <w:szCs w:val="28"/>
                <w:lang w:val="ky-KG"/>
              </w:rPr>
              <w:t>жана жоопкерчиликтүү кызматкер</w:t>
            </w:r>
            <w:r w:rsidR="0043685E" w:rsidRPr="005C2C6E">
              <w:rPr>
                <w:rFonts w:ascii="Times New Roman" w:hAnsi="Times New Roman" w:cs="Times New Roman"/>
                <w:sz w:val="28"/>
                <w:szCs w:val="28"/>
                <w:lang w:val="ky-KG"/>
              </w:rPr>
              <w:t xml:space="preserve"> </w:t>
            </w:r>
            <w:r w:rsidRPr="005C2C6E">
              <w:rPr>
                <w:rFonts w:ascii="Times New Roman" w:hAnsi="Times New Roman" w:cs="Times New Roman"/>
                <w:sz w:val="28"/>
                <w:szCs w:val="28"/>
                <w:lang w:val="ky-KG"/>
              </w:rPr>
              <w:t>консулдук кызмат көрсөтүүлөр үчүн каражаттардын туура алынышына контроль жүргүзүшөт, банктын алыш-бериш эсебине каражаттардын өз убагында жана толук түшүүсү жана алардын смета боюнча пайдаланылышы үчүн жоопкерчилик тартышат.</w:t>
            </w:r>
          </w:p>
          <w:p w:rsidR="00BB0A4A" w:rsidRPr="005C2C6E" w:rsidRDefault="00BB0A4A" w:rsidP="005C2C6E">
            <w:pPr>
              <w:tabs>
                <w:tab w:val="left" w:pos="4019"/>
              </w:tabs>
              <w:jc w:val="both"/>
              <w:rPr>
                <w:rFonts w:ascii="Times New Roman" w:hAnsi="Times New Roman" w:cs="Times New Roman"/>
                <w:b/>
                <w:sz w:val="28"/>
                <w:szCs w:val="28"/>
                <w:lang w:eastAsia="en-US"/>
              </w:rPr>
            </w:pPr>
          </w:p>
        </w:tc>
      </w:tr>
      <w:tr w:rsidR="0043685E" w:rsidRPr="005C2C6E" w:rsidTr="005607AE">
        <w:trPr>
          <w:trHeight w:val="454"/>
        </w:trPr>
        <w:tc>
          <w:tcPr>
            <w:tcW w:w="7763" w:type="dxa"/>
            <w:gridSpan w:val="2"/>
            <w:tcBorders>
              <w:top w:val="single" w:sz="4" w:space="0" w:color="auto"/>
              <w:left w:val="single" w:sz="4" w:space="0" w:color="auto"/>
              <w:bottom w:val="single" w:sz="4" w:space="0" w:color="auto"/>
              <w:right w:val="single" w:sz="4" w:space="0" w:color="auto"/>
            </w:tcBorders>
            <w:shd w:val="clear" w:color="auto" w:fill="auto"/>
            <w:hideMark/>
          </w:tcPr>
          <w:p w:rsidR="003C6594" w:rsidRPr="005C2C6E" w:rsidRDefault="003C6594" w:rsidP="005C2C6E">
            <w:pPr>
              <w:pStyle w:val="tkTekst"/>
              <w:rPr>
                <w:rFonts w:ascii="Times New Roman" w:hAnsi="Times New Roman" w:cs="Times New Roman"/>
                <w:sz w:val="28"/>
                <w:szCs w:val="28"/>
              </w:rPr>
            </w:pPr>
            <w:r w:rsidRPr="005C2C6E">
              <w:rPr>
                <w:rFonts w:ascii="Times New Roman" w:hAnsi="Times New Roman" w:cs="Times New Roman"/>
                <w:sz w:val="28"/>
                <w:szCs w:val="28"/>
                <w:lang w:val="ky-KG"/>
              </w:rPr>
              <w:t>11. Кыргыз Республикасынын жарандары - 16 жашка чыга элек адамдар, жаш курагы боюнча пенсияга чыккан жана 60 жаштан улуу адамдар консулдук кызмат көрсөтүүлөр үчүн каражаттарды төлөөдөн 50 пайызга бошотулат.</w:t>
            </w:r>
          </w:p>
          <w:p w:rsidR="0043685E" w:rsidRPr="005C2C6E" w:rsidRDefault="0043685E" w:rsidP="005C2C6E">
            <w:pPr>
              <w:pStyle w:val="tkTekst"/>
              <w:rPr>
                <w:rFonts w:ascii="Times New Roman" w:hAnsi="Times New Roman" w:cs="Times New Roman"/>
                <w:sz w:val="28"/>
                <w:szCs w:val="28"/>
                <w:lang w:val="ky-KG"/>
              </w:rPr>
            </w:pPr>
          </w:p>
        </w:tc>
        <w:tc>
          <w:tcPr>
            <w:tcW w:w="7166" w:type="dxa"/>
            <w:tcBorders>
              <w:top w:val="single" w:sz="4" w:space="0" w:color="auto"/>
              <w:left w:val="single" w:sz="4" w:space="0" w:color="auto"/>
              <w:bottom w:val="single" w:sz="4" w:space="0" w:color="auto"/>
              <w:right w:val="single" w:sz="4" w:space="0" w:color="auto"/>
            </w:tcBorders>
            <w:hideMark/>
          </w:tcPr>
          <w:p w:rsidR="0043685E" w:rsidRPr="005C2C6E" w:rsidRDefault="0074464E" w:rsidP="005C2C6E">
            <w:pPr>
              <w:pStyle w:val="tkTekst"/>
              <w:rPr>
                <w:rFonts w:ascii="Times New Roman" w:hAnsi="Times New Roman" w:cs="Times New Roman"/>
                <w:sz w:val="28"/>
                <w:szCs w:val="28"/>
                <w:lang w:val="ky-KG"/>
              </w:rPr>
            </w:pPr>
            <w:r w:rsidRPr="005C2C6E">
              <w:rPr>
                <w:rFonts w:ascii="Times New Roman" w:hAnsi="Times New Roman" w:cs="Times New Roman"/>
                <w:sz w:val="28"/>
                <w:szCs w:val="28"/>
                <w:lang w:val="ky-KG"/>
              </w:rPr>
              <w:t xml:space="preserve">11. Кыргыз Республикасынын жарандары - 16 жашка чыга элек адамдар, жаш курагы боюнча пенсияга чыккан жана 60 жаштан улуу адамдар </w:t>
            </w:r>
            <w:r w:rsidRPr="005C2C6E">
              <w:rPr>
                <w:rFonts w:ascii="Times New Roman" w:hAnsi="Times New Roman" w:cs="Times New Roman"/>
                <w:b/>
                <w:sz w:val="28"/>
                <w:szCs w:val="28"/>
                <w:lang w:val="ky-KG"/>
              </w:rPr>
              <w:t>тийиштүү тастыктоочу иш кагаздарын тапшырган учурда</w:t>
            </w:r>
            <w:r w:rsidRPr="005C2C6E">
              <w:rPr>
                <w:rFonts w:ascii="Times New Roman" w:hAnsi="Times New Roman" w:cs="Times New Roman"/>
                <w:sz w:val="28"/>
                <w:szCs w:val="28"/>
                <w:lang w:val="ky-KG"/>
              </w:rPr>
              <w:t xml:space="preserve"> консулдук жыйымдарды төлөөдөн 50 пайызга бошотулат</w:t>
            </w:r>
          </w:p>
        </w:tc>
      </w:tr>
      <w:tr w:rsidR="00A6004E" w:rsidRPr="005C2C6E" w:rsidTr="005607AE">
        <w:trPr>
          <w:trHeight w:val="454"/>
        </w:trPr>
        <w:tc>
          <w:tcPr>
            <w:tcW w:w="77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0505E" w:rsidRPr="005C2C6E" w:rsidRDefault="0010505E" w:rsidP="005C2C6E">
            <w:pPr>
              <w:pStyle w:val="tkTekst"/>
              <w:spacing w:after="0"/>
              <w:rPr>
                <w:rFonts w:ascii="Times New Roman" w:hAnsi="Times New Roman" w:cs="Times New Roman"/>
                <w:sz w:val="28"/>
                <w:szCs w:val="28"/>
              </w:rPr>
            </w:pPr>
            <w:r w:rsidRPr="005C2C6E">
              <w:rPr>
                <w:rFonts w:ascii="Times New Roman" w:hAnsi="Times New Roman" w:cs="Times New Roman"/>
                <w:sz w:val="28"/>
                <w:szCs w:val="28"/>
                <w:lang w:val="ky-KG"/>
              </w:rPr>
              <w:t xml:space="preserve">14. Консулдук кызмат көрсөтүүлөр үчүн каражаттарды төлөөдөн баш тарткан же кечиктирилген учурда </w:t>
            </w:r>
            <w:r w:rsidRPr="005C2C6E">
              <w:rPr>
                <w:rFonts w:ascii="Times New Roman" w:hAnsi="Times New Roman" w:cs="Times New Roman"/>
                <w:b/>
                <w:sz w:val="28"/>
                <w:szCs w:val="28"/>
                <w:lang w:val="ky-KG"/>
              </w:rPr>
              <w:t>консулдук кызмат адамы</w:t>
            </w:r>
            <w:r w:rsidRPr="005C2C6E">
              <w:rPr>
                <w:rFonts w:ascii="Times New Roman" w:hAnsi="Times New Roman" w:cs="Times New Roman"/>
                <w:sz w:val="28"/>
                <w:szCs w:val="28"/>
                <w:lang w:val="ky-KG"/>
              </w:rPr>
              <w:t xml:space="preserve"> консулдук иш-аракеттерди аткаруудан баш тартууга укуктуу.</w:t>
            </w:r>
          </w:p>
          <w:p w:rsidR="00A6004E" w:rsidRPr="005C2C6E" w:rsidRDefault="00A6004E" w:rsidP="005C2C6E">
            <w:pPr>
              <w:pStyle w:val="tkTekst"/>
              <w:rPr>
                <w:rFonts w:ascii="Times New Roman" w:hAnsi="Times New Roman" w:cs="Times New Roman"/>
                <w:sz w:val="28"/>
                <w:szCs w:val="28"/>
                <w:lang w:val="ky-KG"/>
              </w:rPr>
            </w:pPr>
          </w:p>
        </w:tc>
        <w:tc>
          <w:tcPr>
            <w:tcW w:w="7166" w:type="dxa"/>
            <w:tcBorders>
              <w:top w:val="single" w:sz="4" w:space="0" w:color="auto"/>
              <w:left w:val="single" w:sz="4" w:space="0" w:color="auto"/>
              <w:bottom w:val="single" w:sz="4" w:space="0" w:color="auto"/>
              <w:right w:val="single" w:sz="4" w:space="0" w:color="auto"/>
            </w:tcBorders>
            <w:hideMark/>
          </w:tcPr>
          <w:p w:rsidR="00A6004E" w:rsidRPr="005C2C6E" w:rsidRDefault="0082715E" w:rsidP="005C2C6E">
            <w:pPr>
              <w:pStyle w:val="tkTekst"/>
              <w:rPr>
                <w:rFonts w:ascii="Times New Roman" w:hAnsi="Times New Roman" w:cs="Times New Roman"/>
                <w:sz w:val="28"/>
                <w:szCs w:val="28"/>
                <w:lang w:val="ky-KG"/>
              </w:rPr>
            </w:pPr>
            <w:r w:rsidRPr="005C2C6E">
              <w:rPr>
                <w:rFonts w:ascii="Times New Roman" w:hAnsi="Times New Roman" w:cs="Times New Roman"/>
                <w:sz w:val="28"/>
                <w:szCs w:val="28"/>
                <w:lang w:val="ky-KG"/>
              </w:rPr>
              <w:lastRenderedPageBreak/>
              <w:t xml:space="preserve">14. Консулдук кызмат көрсөтүүлөр үчүн каражаттарды төлөөдөн баш тарткан же кечиктирилген учурда </w:t>
            </w:r>
            <w:r w:rsidRPr="005C2C6E">
              <w:rPr>
                <w:rFonts w:ascii="Times New Roman" w:hAnsi="Times New Roman" w:cs="Times New Roman"/>
                <w:b/>
                <w:sz w:val="28"/>
                <w:szCs w:val="28"/>
                <w:lang w:val="ky-KG"/>
              </w:rPr>
              <w:t>чет өлкөлүк мекеменин жоопкерчиликтүү кызматкери</w:t>
            </w:r>
            <w:r w:rsidRPr="005C2C6E">
              <w:rPr>
                <w:rFonts w:ascii="Times New Roman" w:hAnsi="Times New Roman" w:cs="Times New Roman"/>
                <w:sz w:val="28"/>
                <w:szCs w:val="28"/>
                <w:lang w:val="ky-KG"/>
              </w:rPr>
              <w:t xml:space="preserve"> консулдук иш-аракеттерди аткаруудан баш </w:t>
            </w:r>
            <w:r w:rsidRPr="005C2C6E">
              <w:rPr>
                <w:rFonts w:ascii="Times New Roman" w:hAnsi="Times New Roman" w:cs="Times New Roman"/>
                <w:sz w:val="28"/>
                <w:szCs w:val="28"/>
                <w:lang w:val="ky-KG"/>
              </w:rPr>
              <w:lastRenderedPageBreak/>
              <w:t>тартууга укуктуу.</w:t>
            </w:r>
          </w:p>
        </w:tc>
      </w:tr>
      <w:tr w:rsidR="00713A9D" w:rsidRPr="005C2C6E" w:rsidTr="005607AE">
        <w:trPr>
          <w:trHeight w:val="454"/>
        </w:trPr>
        <w:tc>
          <w:tcPr>
            <w:tcW w:w="7763" w:type="dxa"/>
            <w:gridSpan w:val="2"/>
            <w:tcBorders>
              <w:top w:val="single" w:sz="4" w:space="0" w:color="auto"/>
              <w:left w:val="single" w:sz="4" w:space="0" w:color="auto"/>
              <w:bottom w:val="single" w:sz="4" w:space="0" w:color="auto"/>
              <w:right w:val="single" w:sz="4" w:space="0" w:color="auto"/>
            </w:tcBorders>
            <w:shd w:val="clear" w:color="auto" w:fill="auto"/>
            <w:hideMark/>
          </w:tcPr>
          <w:p w:rsidR="00F174D4" w:rsidRPr="005C2C6E" w:rsidRDefault="00F174D4" w:rsidP="005C2C6E">
            <w:pPr>
              <w:pStyle w:val="tkTekst"/>
              <w:rPr>
                <w:rFonts w:ascii="Times New Roman" w:hAnsi="Times New Roman" w:cs="Times New Roman"/>
                <w:sz w:val="28"/>
                <w:szCs w:val="28"/>
              </w:rPr>
            </w:pPr>
            <w:r w:rsidRPr="005C2C6E">
              <w:rPr>
                <w:rFonts w:ascii="Times New Roman" w:hAnsi="Times New Roman" w:cs="Times New Roman"/>
                <w:sz w:val="28"/>
                <w:szCs w:val="28"/>
                <w:lang w:val="ky-KG"/>
              </w:rPr>
              <w:lastRenderedPageBreak/>
              <w:t xml:space="preserve">17. Чет өлкөлүк жарандардан жана юридикалык жактардан консулдук кызмат көрсөтүүлөр үчүн каражаттарды алууда өз аралык принцибин сактоо максатында консулдук кызмат көрсөтүүлөр үчүн алынуучу каражаттардын ставкалары Кыргыз Республикасынын жарандарынан ушул сыяктуу консулдук иш-аракеттер үчүн чет мамлекеттердин </w:t>
            </w:r>
            <w:r w:rsidRPr="005C2C6E">
              <w:rPr>
                <w:rFonts w:ascii="Times New Roman" w:hAnsi="Times New Roman" w:cs="Times New Roman"/>
                <w:b/>
                <w:sz w:val="28"/>
                <w:szCs w:val="28"/>
                <w:lang w:val="ky-KG"/>
              </w:rPr>
              <w:t>дипломатиялык өкүлчүлүктөрү жана консулдук мекемелери</w:t>
            </w:r>
            <w:r w:rsidRPr="005C2C6E">
              <w:rPr>
                <w:rFonts w:ascii="Times New Roman" w:hAnsi="Times New Roman" w:cs="Times New Roman"/>
                <w:sz w:val="28"/>
                <w:szCs w:val="28"/>
                <w:lang w:val="ky-KG"/>
              </w:rPr>
              <w:t xml:space="preserve"> тарабынан консулдук кызмат көрсөтүүлөр үчүн алынуучу каражаттардын ставкаларын эске алуу менен түзөтүлүшү мүмкүн.</w:t>
            </w:r>
          </w:p>
          <w:p w:rsidR="00713A9D" w:rsidRPr="005C2C6E" w:rsidRDefault="00713A9D" w:rsidP="005C2C6E">
            <w:pPr>
              <w:pStyle w:val="tkTekst"/>
              <w:spacing w:after="0"/>
              <w:rPr>
                <w:rFonts w:ascii="Times New Roman" w:hAnsi="Times New Roman" w:cs="Times New Roman"/>
                <w:sz w:val="28"/>
                <w:szCs w:val="28"/>
                <w:lang w:val="ky-KG"/>
              </w:rPr>
            </w:pPr>
          </w:p>
        </w:tc>
        <w:tc>
          <w:tcPr>
            <w:tcW w:w="7166" w:type="dxa"/>
            <w:tcBorders>
              <w:top w:val="single" w:sz="4" w:space="0" w:color="auto"/>
              <w:left w:val="single" w:sz="4" w:space="0" w:color="auto"/>
              <w:bottom w:val="single" w:sz="4" w:space="0" w:color="auto"/>
              <w:right w:val="single" w:sz="4" w:space="0" w:color="auto"/>
            </w:tcBorders>
            <w:hideMark/>
          </w:tcPr>
          <w:p w:rsidR="00294BB8" w:rsidRPr="005C2C6E" w:rsidRDefault="00294BB8" w:rsidP="005C2C6E">
            <w:pPr>
              <w:pStyle w:val="tkTekst"/>
              <w:rPr>
                <w:rFonts w:ascii="Times New Roman" w:hAnsi="Times New Roman" w:cs="Times New Roman"/>
                <w:sz w:val="28"/>
                <w:szCs w:val="28"/>
              </w:rPr>
            </w:pPr>
            <w:r w:rsidRPr="005C2C6E">
              <w:rPr>
                <w:rFonts w:ascii="Times New Roman" w:hAnsi="Times New Roman" w:cs="Times New Roman"/>
                <w:sz w:val="28"/>
                <w:szCs w:val="28"/>
                <w:lang w:val="ky-KG"/>
              </w:rPr>
              <w:t xml:space="preserve">17. Чет өлкөлүк жарандардан жана юридикалык жактардан консулдук кызмат көрсөтүүлөр үчүн каражаттарды алууда өз аралык принцибин сактоо максатында консулдук кызмат көрсөтүүлөр үчүн алынуучу каражаттардын ставкалары Кыргыз Республикасынын жарандарынан ушул сыяктуу консулдук иш-аракеттер үчүн чет мамлекеттердин </w:t>
            </w:r>
            <w:r w:rsidR="00F1268E" w:rsidRPr="005C2C6E">
              <w:rPr>
                <w:rFonts w:ascii="Times New Roman" w:hAnsi="Times New Roman" w:cs="Times New Roman"/>
                <w:b/>
                <w:sz w:val="28"/>
                <w:szCs w:val="28"/>
                <w:lang w:val="ky-KG"/>
              </w:rPr>
              <w:t>чет өлкөлүк мекемелеринин</w:t>
            </w:r>
            <w:r w:rsidR="00F1268E" w:rsidRPr="005C2C6E">
              <w:rPr>
                <w:rFonts w:ascii="Times New Roman" w:hAnsi="Times New Roman" w:cs="Times New Roman"/>
                <w:sz w:val="28"/>
                <w:szCs w:val="28"/>
                <w:lang w:val="ky-KG"/>
              </w:rPr>
              <w:t xml:space="preserve"> </w:t>
            </w:r>
            <w:r w:rsidRPr="005C2C6E">
              <w:rPr>
                <w:rFonts w:ascii="Times New Roman" w:hAnsi="Times New Roman" w:cs="Times New Roman"/>
                <w:sz w:val="28"/>
                <w:szCs w:val="28"/>
                <w:lang w:val="ky-KG"/>
              </w:rPr>
              <w:t>тарабынан консулдук кызмат көрсөтүүлөр үчүн алынуучу каражаттардын ставкаларын эске алуу менен түзөтүлүшү мүмкүн.</w:t>
            </w:r>
          </w:p>
          <w:p w:rsidR="00713A9D" w:rsidRPr="005C2C6E" w:rsidRDefault="00713A9D" w:rsidP="005C2C6E">
            <w:pPr>
              <w:pStyle w:val="tkTekst"/>
              <w:rPr>
                <w:rFonts w:ascii="Times New Roman" w:hAnsi="Times New Roman" w:cs="Times New Roman"/>
                <w:sz w:val="28"/>
                <w:szCs w:val="28"/>
                <w:lang w:val="ky-KG"/>
              </w:rPr>
            </w:pPr>
          </w:p>
        </w:tc>
      </w:tr>
      <w:tr w:rsidR="00F51483" w:rsidRPr="005C2C6E" w:rsidTr="005607AE">
        <w:trPr>
          <w:trHeight w:val="454"/>
        </w:trPr>
        <w:tc>
          <w:tcPr>
            <w:tcW w:w="7763" w:type="dxa"/>
            <w:gridSpan w:val="2"/>
            <w:tcBorders>
              <w:top w:val="single" w:sz="4" w:space="0" w:color="auto"/>
              <w:left w:val="single" w:sz="4" w:space="0" w:color="auto"/>
              <w:bottom w:val="single" w:sz="4" w:space="0" w:color="auto"/>
              <w:right w:val="single" w:sz="4" w:space="0" w:color="auto"/>
            </w:tcBorders>
            <w:shd w:val="clear" w:color="auto" w:fill="auto"/>
            <w:hideMark/>
          </w:tcPr>
          <w:p w:rsidR="00075CD6" w:rsidRPr="005C2C6E" w:rsidRDefault="00075CD6" w:rsidP="005C2C6E">
            <w:pPr>
              <w:pStyle w:val="tkTekst"/>
              <w:spacing w:after="0"/>
              <w:rPr>
                <w:rFonts w:ascii="Times New Roman" w:hAnsi="Times New Roman" w:cs="Times New Roman"/>
                <w:sz w:val="28"/>
                <w:szCs w:val="28"/>
              </w:rPr>
            </w:pPr>
            <w:r w:rsidRPr="005C2C6E">
              <w:rPr>
                <w:rFonts w:ascii="Times New Roman" w:hAnsi="Times New Roman" w:cs="Times New Roman"/>
                <w:sz w:val="28"/>
                <w:szCs w:val="28"/>
                <w:lang w:val="ky-KG"/>
              </w:rPr>
              <w:t>19-1. Кыргыз Республикасынын чет өлкөлөрдөгү мекемелеринин жетекчилери Кыргыз Республикасынын аймагынан тышкары туруктуу жашаган же убактылуу болгон Кыргыз Республикасынын жарандарын убактылуу же туруктуу консулдук каттоого койгон жана ошол эле учурда алар Кыргыз Республикасынын дипломатиялык өкүлчүлүктөрүндө же консулдук мекемелеринде Кыргыз Республикасынын мыйзамдарында белгиленген тартипте биометрикалык каттоодон өткөн же мурун биометриялык каттоодон өтүү жол-жобосун ырастаган белгиленген үлгүдөгү документти көрсөткөн учурда консулдук кызмат көрсөтүүлөр үчүн каражаттардан бошотушсун.</w:t>
            </w:r>
          </w:p>
          <w:p w:rsidR="00F51483" w:rsidRPr="005C2C6E" w:rsidRDefault="00F51483" w:rsidP="005C2C6E">
            <w:pPr>
              <w:pStyle w:val="tkTekst"/>
              <w:spacing w:after="0"/>
              <w:rPr>
                <w:rFonts w:ascii="Times New Roman" w:hAnsi="Times New Roman" w:cs="Times New Roman"/>
                <w:sz w:val="28"/>
                <w:szCs w:val="28"/>
                <w:lang w:val="ky-KG"/>
              </w:rPr>
            </w:pPr>
          </w:p>
        </w:tc>
        <w:tc>
          <w:tcPr>
            <w:tcW w:w="7166" w:type="dxa"/>
            <w:tcBorders>
              <w:top w:val="single" w:sz="4" w:space="0" w:color="auto"/>
              <w:left w:val="single" w:sz="4" w:space="0" w:color="auto"/>
              <w:bottom w:val="single" w:sz="4" w:space="0" w:color="auto"/>
              <w:right w:val="single" w:sz="4" w:space="0" w:color="auto"/>
            </w:tcBorders>
            <w:hideMark/>
          </w:tcPr>
          <w:p w:rsidR="00F51483" w:rsidRPr="005C2C6E" w:rsidRDefault="00844186" w:rsidP="005C2C6E">
            <w:pPr>
              <w:pStyle w:val="tkTekst"/>
              <w:rPr>
                <w:rFonts w:ascii="Times New Roman" w:hAnsi="Times New Roman" w:cs="Times New Roman"/>
                <w:sz w:val="28"/>
                <w:szCs w:val="28"/>
                <w:lang w:val="ky-KG"/>
              </w:rPr>
            </w:pPr>
            <w:r w:rsidRPr="005C2C6E">
              <w:rPr>
                <w:rFonts w:ascii="Times New Roman" w:hAnsi="Times New Roman" w:cs="Times New Roman"/>
                <w:sz w:val="28"/>
                <w:szCs w:val="28"/>
                <w:lang w:val="ky-KG"/>
              </w:rPr>
              <w:t>күчүн жоготту деп эсептелсин</w:t>
            </w:r>
          </w:p>
        </w:tc>
      </w:tr>
      <w:tr w:rsidR="00273306" w:rsidRPr="005C2C6E" w:rsidTr="005607AE">
        <w:trPr>
          <w:trHeight w:val="454"/>
        </w:trPr>
        <w:tc>
          <w:tcPr>
            <w:tcW w:w="7763" w:type="dxa"/>
            <w:gridSpan w:val="2"/>
            <w:tcBorders>
              <w:top w:val="single" w:sz="4" w:space="0" w:color="auto"/>
              <w:left w:val="single" w:sz="4" w:space="0" w:color="auto"/>
              <w:bottom w:val="single" w:sz="4" w:space="0" w:color="auto"/>
              <w:right w:val="single" w:sz="4" w:space="0" w:color="auto"/>
            </w:tcBorders>
            <w:shd w:val="clear" w:color="auto" w:fill="auto"/>
            <w:hideMark/>
          </w:tcPr>
          <w:p w:rsidR="003B5712" w:rsidRPr="005C2C6E" w:rsidRDefault="003B5712" w:rsidP="005C2C6E">
            <w:pPr>
              <w:pStyle w:val="tkTekst"/>
              <w:spacing w:after="0"/>
              <w:rPr>
                <w:rFonts w:ascii="Times New Roman" w:hAnsi="Times New Roman" w:cs="Times New Roman"/>
                <w:sz w:val="28"/>
                <w:szCs w:val="28"/>
              </w:rPr>
            </w:pPr>
            <w:r w:rsidRPr="005C2C6E">
              <w:rPr>
                <w:rFonts w:ascii="Times New Roman" w:hAnsi="Times New Roman" w:cs="Times New Roman"/>
                <w:sz w:val="28"/>
                <w:szCs w:val="28"/>
                <w:lang w:val="ky-KG"/>
              </w:rPr>
              <w:t xml:space="preserve">20. Мамлекеттик чек аранын эл аралык өткөрүү пункттарындагы консулдук пункттарда аткарылуучу </w:t>
            </w:r>
            <w:r w:rsidRPr="005C2C6E">
              <w:rPr>
                <w:rFonts w:ascii="Times New Roman" w:hAnsi="Times New Roman" w:cs="Times New Roman"/>
                <w:sz w:val="28"/>
                <w:szCs w:val="28"/>
                <w:lang w:val="ky-KG"/>
              </w:rPr>
              <w:lastRenderedPageBreak/>
              <w:t>консулдук иш-аракеттер үчүн каражаттар акчалай түрүндө жыйналат.</w:t>
            </w:r>
          </w:p>
          <w:p w:rsidR="00273306" w:rsidRPr="005C2C6E" w:rsidRDefault="00273306" w:rsidP="005C2C6E">
            <w:pPr>
              <w:pStyle w:val="tkTekst"/>
              <w:spacing w:after="0"/>
              <w:rPr>
                <w:rFonts w:ascii="Times New Roman" w:hAnsi="Times New Roman" w:cs="Times New Roman"/>
                <w:sz w:val="28"/>
                <w:szCs w:val="28"/>
                <w:lang w:val="ky-KG"/>
              </w:rPr>
            </w:pPr>
          </w:p>
        </w:tc>
        <w:tc>
          <w:tcPr>
            <w:tcW w:w="7166" w:type="dxa"/>
            <w:tcBorders>
              <w:top w:val="single" w:sz="4" w:space="0" w:color="auto"/>
              <w:left w:val="single" w:sz="4" w:space="0" w:color="auto"/>
              <w:bottom w:val="single" w:sz="4" w:space="0" w:color="auto"/>
              <w:right w:val="single" w:sz="4" w:space="0" w:color="auto"/>
            </w:tcBorders>
            <w:hideMark/>
          </w:tcPr>
          <w:p w:rsidR="004C4447" w:rsidRPr="005C2C6E" w:rsidRDefault="004C4447" w:rsidP="005C2C6E">
            <w:pPr>
              <w:pStyle w:val="tkTekst"/>
              <w:spacing w:after="0"/>
              <w:rPr>
                <w:rFonts w:ascii="Times New Roman" w:hAnsi="Times New Roman" w:cs="Times New Roman"/>
                <w:sz w:val="28"/>
                <w:szCs w:val="28"/>
              </w:rPr>
            </w:pPr>
            <w:r w:rsidRPr="005C2C6E">
              <w:rPr>
                <w:rFonts w:ascii="Times New Roman" w:hAnsi="Times New Roman" w:cs="Times New Roman"/>
                <w:sz w:val="28"/>
                <w:szCs w:val="28"/>
                <w:lang w:val="ky-KG"/>
              </w:rPr>
              <w:lastRenderedPageBreak/>
              <w:t xml:space="preserve">20. </w:t>
            </w:r>
            <w:r w:rsidR="0078634A" w:rsidRPr="005C2C6E">
              <w:rPr>
                <w:rFonts w:ascii="Times New Roman" w:hAnsi="Times New Roman" w:cs="Times New Roman"/>
                <w:b/>
                <w:sz w:val="28"/>
                <w:szCs w:val="28"/>
                <w:lang w:val="ky-KG"/>
              </w:rPr>
              <w:t>Мамлекеттик чек ара аркылуу эл аралык өткөрүү пунктундагы визалык пункттарда</w:t>
            </w:r>
            <w:r w:rsidR="0078634A" w:rsidRPr="005C2C6E">
              <w:rPr>
                <w:rFonts w:ascii="Times New Roman" w:hAnsi="Times New Roman" w:cs="Times New Roman"/>
                <w:sz w:val="28"/>
                <w:szCs w:val="28"/>
                <w:lang w:val="ky-KG"/>
              </w:rPr>
              <w:t xml:space="preserve"> </w:t>
            </w:r>
            <w:r w:rsidRPr="005C2C6E">
              <w:rPr>
                <w:rFonts w:ascii="Times New Roman" w:hAnsi="Times New Roman" w:cs="Times New Roman"/>
                <w:sz w:val="28"/>
                <w:szCs w:val="28"/>
                <w:lang w:val="ky-KG"/>
              </w:rPr>
              <w:lastRenderedPageBreak/>
              <w:t>аткарылуучу консулдук иш-аракеттер үчүн каражаттар акчалай түрүндө жыйналат.</w:t>
            </w:r>
          </w:p>
          <w:p w:rsidR="00273306" w:rsidRPr="005C2C6E" w:rsidRDefault="00273306" w:rsidP="005C2C6E">
            <w:pPr>
              <w:pStyle w:val="tkTekst"/>
              <w:rPr>
                <w:rFonts w:ascii="Times New Roman" w:hAnsi="Times New Roman" w:cs="Times New Roman"/>
                <w:sz w:val="28"/>
                <w:szCs w:val="28"/>
                <w:lang w:val="ky-KG"/>
              </w:rPr>
            </w:pPr>
          </w:p>
        </w:tc>
      </w:tr>
      <w:tr w:rsidR="00810884" w:rsidRPr="005C2C6E" w:rsidTr="005607AE">
        <w:trPr>
          <w:trHeight w:val="454"/>
        </w:trPr>
        <w:tc>
          <w:tcPr>
            <w:tcW w:w="7763" w:type="dxa"/>
            <w:gridSpan w:val="2"/>
            <w:tcBorders>
              <w:top w:val="single" w:sz="4" w:space="0" w:color="auto"/>
              <w:left w:val="single" w:sz="4" w:space="0" w:color="auto"/>
              <w:bottom w:val="single" w:sz="4" w:space="0" w:color="auto"/>
              <w:right w:val="single" w:sz="4" w:space="0" w:color="auto"/>
            </w:tcBorders>
            <w:shd w:val="clear" w:color="auto" w:fill="auto"/>
            <w:hideMark/>
          </w:tcPr>
          <w:p w:rsidR="003A3250" w:rsidRPr="005C2C6E" w:rsidRDefault="003A3250" w:rsidP="005C2C6E">
            <w:pPr>
              <w:pStyle w:val="tkTekst"/>
              <w:spacing w:after="0"/>
              <w:rPr>
                <w:rFonts w:ascii="Times New Roman" w:hAnsi="Times New Roman" w:cs="Times New Roman"/>
                <w:sz w:val="28"/>
                <w:szCs w:val="28"/>
              </w:rPr>
            </w:pPr>
            <w:r w:rsidRPr="005C2C6E">
              <w:rPr>
                <w:rFonts w:ascii="Times New Roman" w:hAnsi="Times New Roman" w:cs="Times New Roman"/>
                <w:sz w:val="28"/>
                <w:szCs w:val="28"/>
                <w:lang w:val="ky-KG"/>
              </w:rPr>
              <w:lastRenderedPageBreak/>
              <w:t>21. Консулдук кызмат көрсөтүүлөр үчүн алынуучу каражаттардын ставкалары төмөнкүдөй берилет:</w:t>
            </w:r>
          </w:p>
          <w:p w:rsidR="003A3250" w:rsidRPr="005C2C6E" w:rsidRDefault="003A3250" w:rsidP="005C2C6E">
            <w:pPr>
              <w:pStyle w:val="tkTekst"/>
              <w:spacing w:after="0"/>
              <w:rPr>
                <w:rFonts w:ascii="Times New Roman" w:hAnsi="Times New Roman" w:cs="Times New Roman"/>
                <w:sz w:val="28"/>
                <w:szCs w:val="28"/>
              </w:rPr>
            </w:pPr>
            <w:r w:rsidRPr="005C2C6E">
              <w:rPr>
                <w:rFonts w:ascii="Times New Roman" w:hAnsi="Times New Roman" w:cs="Times New Roman"/>
                <w:sz w:val="28"/>
                <w:szCs w:val="28"/>
              </w:rPr>
              <w:t>1) консулдук иш-аракеттер Кыргыз Республикасынын аймагында аткарылган учурда Кыргыз Республикасынын улуттук валютасында;</w:t>
            </w:r>
          </w:p>
          <w:p w:rsidR="003A3250" w:rsidRPr="005C2C6E" w:rsidRDefault="003A3250" w:rsidP="005C2C6E">
            <w:pPr>
              <w:pStyle w:val="tkTekst"/>
              <w:spacing w:after="0"/>
              <w:rPr>
                <w:rFonts w:ascii="Times New Roman" w:hAnsi="Times New Roman" w:cs="Times New Roman"/>
                <w:sz w:val="28"/>
                <w:szCs w:val="28"/>
              </w:rPr>
            </w:pPr>
            <w:r w:rsidRPr="005C2C6E">
              <w:rPr>
                <w:rFonts w:ascii="Times New Roman" w:hAnsi="Times New Roman" w:cs="Times New Roman"/>
                <w:sz w:val="28"/>
                <w:szCs w:val="28"/>
              </w:rPr>
              <w:t xml:space="preserve">2) консулдук иш-аракеттер Кыргыз Республикасынын чет өлкөлөрдөгү мекемелеринде жана </w:t>
            </w:r>
            <w:r w:rsidRPr="005C2C6E">
              <w:rPr>
                <w:rFonts w:ascii="Times New Roman" w:hAnsi="Times New Roman" w:cs="Times New Roman"/>
                <w:b/>
                <w:sz w:val="28"/>
                <w:szCs w:val="28"/>
              </w:rPr>
              <w:t>Кыргыз Республикасынын мамлекеттик чек арасынын эл аралык өткөрүү пункттарында жайгашкан ТИМнин консулдук пункттарында</w:t>
            </w:r>
            <w:r w:rsidRPr="005C2C6E">
              <w:rPr>
                <w:rFonts w:ascii="Times New Roman" w:hAnsi="Times New Roman" w:cs="Times New Roman"/>
                <w:sz w:val="28"/>
                <w:szCs w:val="28"/>
              </w:rPr>
              <w:t xml:space="preserve"> аткарылган учурда</w:t>
            </w:r>
            <w:r w:rsidRPr="005C2C6E">
              <w:rPr>
                <w:rFonts w:ascii="Times New Roman" w:hAnsi="Times New Roman" w:cs="Times New Roman"/>
                <w:sz w:val="28"/>
                <w:szCs w:val="28"/>
                <w:lang w:val="ky-KG"/>
              </w:rPr>
              <w:t>, ошондой эле электрондук визаны тариздөө жана берүү үчүн</w:t>
            </w:r>
            <w:r w:rsidRPr="005C2C6E">
              <w:rPr>
                <w:rFonts w:ascii="Times New Roman" w:hAnsi="Times New Roman" w:cs="Times New Roman"/>
                <w:sz w:val="28"/>
                <w:szCs w:val="28"/>
              </w:rPr>
              <w:t xml:space="preserve"> АКШ долларында.</w:t>
            </w:r>
          </w:p>
          <w:p w:rsidR="00810884" w:rsidRPr="005C2C6E" w:rsidRDefault="00810884" w:rsidP="005C2C6E">
            <w:pPr>
              <w:pStyle w:val="tkTekst"/>
              <w:spacing w:after="0"/>
              <w:rPr>
                <w:rFonts w:ascii="Times New Roman" w:hAnsi="Times New Roman" w:cs="Times New Roman"/>
                <w:sz w:val="28"/>
                <w:szCs w:val="28"/>
                <w:lang w:val="ky-KG"/>
              </w:rPr>
            </w:pPr>
          </w:p>
        </w:tc>
        <w:tc>
          <w:tcPr>
            <w:tcW w:w="7166" w:type="dxa"/>
            <w:tcBorders>
              <w:top w:val="single" w:sz="4" w:space="0" w:color="auto"/>
              <w:left w:val="single" w:sz="4" w:space="0" w:color="auto"/>
              <w:bottom w:val="single" w:sz="4" w:space="0" w:color="auto"/>
              <w:right w:val="single" w:sz="4" w:space="0" w:color="auto"/>
            </w:tcBorders>
            <w:hideMark/>
          </w:tcPr>
          <w:p w:rsidR="00430C46" w:rsidRPr="005C2C6E" w:rsidRDefault="00430C46" w:rsidP="005C2C6E">
            <w:pPr>
              <w:pStyle w:val="tkTekst"/>
              <w:spacing w:after="0"/>
              <w:rPr>
                <w:rFonts w:ascii="Times New Roman" w:hAnsi="Times New Roman" w:cs="Times New Roman"/>
                <w:sz w:val="28"/>
                <w:szCs w:val="28"/>
              </w:rPr>
            </w:pPr>
            <w:r w:rsidRPr="005C2C6E">
              <w:rPr>
                <w:rFonts w:ascii="Times New Roman" w:hAnsi="Times New Roman" w:cs="Times New Roman"/>
                <w:sz w:val="28"/>
                <w:szCs w:val="28"/>
                <w:lang w:val="ky-KG"/>
              </w:rPr>
              <w:t>21. Консулдук кызмат көрсөтүүлөр үчүн алынуучу каражаттардын ставкалары төмөнкүдөй берилет:</w:t>
            </w:r>
          </w:p>
          <w:p w:rsidR="00430C46" w:rsidRPr="005C2C6E" w:rsidRDefault="00430C46" w:rsidP="005C2C6E">
            <w:pPr>
              <w:pStyle w:val="tkTekst"/>
              <w:spacing w:after="0"/>
              <w:rPr>
                <w:rFonts w:ascii="Times New Roman" w:hAnsi="Times New Roman" w:cs="Times New Roman"/>
                <w:sz w:val="28"/>
                <w:szCs w:val="28"/>
              </w:rPr>
            </w:pPr>
            <w:r w:rsidRPr="005C2C6E">
              <w:rPr>
                <w:rFonts w:ascii="Times New Roman" w:hAnsi="Times New Roman" w:cs="Times New Roman"/>
                <w:sz w:val="28"/>
                <w:szCs w:val="28"/>
              </w:rPr>
              <w:t>1) консулдук иш-аракеттер Кыргыз Республикасынын аймагында аткарылган учурда Кыргыз Республикасынын улуттук валютасында;</w:t>
            </w:r>
          </w:p>
          <w:p w:rsidR="00430C46" w:rsidRPr="005C2C6E" w:rsidRDefault="00430C46" w:rsidP="005C2C6E">
            <w:pPr>
              <w:pStyle w:val="tkTekst"/>
              <w:spacing w:after="0"/>
              <w:rPr>
                <w:rFonts w:ascii="Times New Roman" w:hAnsi="Times New Roman" w:cs="Times New Roman"/>
                <w:sz w:val="28"/>
                <w:szCs w:val="28"/>
              </w:rPr>
            </w:pPr>
            <w:r w:rsidRPr="005C2C6E">
              <w:rPr>
                <w:rFonts w:ascii="Times New Roman" w:hAnsi="Times New Roman" w:cs="Times New Roman"/>
                <w:sz w:val="28"/>
                <w:szCs w:val="28"/>
              </w:rPr>
              <w:t xml:space="preserve">2) консулдук иш-аракеттер Кыргыз Республикасынын чет өлкөлөрдөгү мекемелеринде жана </w:t>
            </w:r>
            <w:r w:rsidRPr="005C2C6E">
              <w:rPr>
                <w:rFonts w:ascii="Times New Roman" w:hAnsi="Times New Roman" w:cs="Times New Roman"/>
                <w:b/>
                <w:sz w:val="28"/>
                <w:szCs w:val="28"/>
                <w:lang w:val="ky-KG"/>
              </w:rPr>
              <w:t>мамлекеттик чек ара аркылуу эл аралык өткөрүү пунктундагы визалык пункттарда</w:t>
            </w:r>
            <w:r w:rsidRPr="005C2C6E">
              <w:rPr>
                <w:rFonts w:ascii="Times New Roman" w:hAnsi="Times New Roman" w:cs="Times New Roman"/>
                <w:sz w:val="28"/>
                <w:szCs w:val="28"/>
              </w:rPr>
              <w:t xml:space="preserve"> аткарылган учурда</w:t>
            </w:r>
            <w:r w:rsidRPr="005C2C6E">
              <w:rPr>
                <w:rFonts w:ascii="Times New Roman" w:hAnsi="Times New Roman" w:cs="Times New Roman"/>
                <w:sz w:val="28"/>
                <w:szCs w:val="28"/>
                <w:lang w:val="ky-KG"/>
              </w:rPr>
              <w:t>, ошондой эле электрондук визаны тариздөө жана берүү үчүн</w:t>
            </w:r>
            <w:r w:rsidRPr="005C2C6E">
              <w:rPr>
                <w:rFonts w:ascii="Times New Roman" w:hAnsi="Times New Roman" w:cs="Times New Roman"/>
                <w:sz w:val="28"/>
                <w:szCs w:val="28"/>
              </w:rPr>
              <w:t xml:space="preserve"> АКШ долларында.</w:t>
            </w:r>
          </w:p>
          <w:p w:rsidR="00810884" w:rsidRPr="005C2C6E" w:rsidRDefault="00810884" w:rsidP="005C2C6E">
            <w:pPr>
              <w:pStyle w:val="tkTekst"/>
              <w:spacing w:after="0"/>
              <w:rPr>
                <w:rFonts w:ascii="Times New Roman" w:hAnsi="Times New Roman" w:cs="Times New Roman"/>
                <w:sz w:val="28"/>
                <w:szCs w:val="28"/>
                <w:lang w:val="ky-KG"/>
              </w:rPr>
            </w:pPr>
          </w:p>
        </w:tc>
      </w:tr>
      <w:tr w:rsidR="00F25D07" w:rsidRPr="005C2C6E" w:rsidTr="005607AE">
        <w:trPr>
          <w:trHeight w:val="454"/>
        </w:trPr>
        <w:tc>
          <w:tcPr>
            <w:tcW w:w="7763" w:type="dxa"/>
            <w:gridSpan w:val="2"/>
            <w:tcBorders>
              <w:top w:val="single" w:sz="4" w:space="0" w:color="auto"/>
              <w:left w:val="single" w:sz="4" w:space="0" w:color="auto"/>
              <w:bottom w:val="single" w:sz="4" w:space="0" w:color="auto"/>
              <w:right w:val="single" w:sz="4" w:space="0" w:color="auto"/>
            </w:tcBorders>
            <w:shd w:val="clear" w:color="auto" w:fill="auto"/>
            <w:hideMark/>
          </w:tcPr>
          <w:p w:rsidR="00662CCE" w:rsidRPr="005C2C6E" w:rsidRDefault="00662CCE" w:rsidP="005C2C6E">
            <w:pPr>
              <w:pStyle w:val="tkTekst"/>
              <w:spacing w:after="0"/>
              <w:rPr>
                <w:rFonts w:ascii="Times New Roman" w:hAnsi="Times New Roman" w:cs="Times New Roman"/>
                <w:sz w:val="28"/>
                <w:szCs w:val="28"/>
              </w:rPr>
            </w:pPr>
            <w:r w:rsidRPr="005C2C6E">
              <w:rPr>
                <w:rFonts w:ascii="Times New Roman" w:hAnsi="Times New Roman" w:cs="Times New Roman"/>
                <w:sz w:val="28"/>
                <w:szCs w:val="28"/>
                <w:lang w:val="ky-KG"/>
              </w:rPr>
              <w:t xml:space="preserve">22. Консулдук кызмат көрсөтүүлөр үчүн каражаттарды Кыргыз Республикасынын аймагында алуу Кыргыз Республикасынын улуттук валютасында жүргүзүлөт, буга </w:t>
            </w:r>
            <w:r w:rsidRPr="005C2C6E">
              <w:rPr>
                <w:rFonts w:ascii="Times New Roman" w:hAnsi="Times New Roman" w:cs="Times New Roman"/>
                <w:b/>
                <w:sz w:val="28"/>
                <w:szCs w:val="28"/>
                <w:lang w:val="ky-KG"/>
              </w:rPr>
              <w:t>Кыргыз Республикасынын мамлекеттик чек арасынын эл аралык өткөрүү пункттарында</w:t>
            </w:r>
            <w:r w:rsidRPr="005C2C6E">
              <w:rPr>
                <w:rFonts w:ascii="Times New Roman" w:hAnsi="Times New Roman" w:cs="Times New Roman"/>
                <w:sz w:val="28"/>
                <w:szCs w:val="28"/>
                <w:lang w:val="ky-KG"/>
              </w:rPr>
              <w:t xml:space="preserve"> жайгашкан консулдук пункттар кирбейт. АКШ долларын Кыргыз Республикасынын улуттук валютасына айландырып эсептөө төлөм жүргүзүлгөн учурга карата Кыргыз Республикасынын Улуттук банкы тарабынан белгиленген расмий курс боюнча жүргүзүлөт.</w:t>
            </w:r>
          </w:p>
          <w:p w:rsidR="00F25D07" w:rsidRPr="005C2C6E" w:rsidRDefault="00F25D07" w:rsidP="005C2C6E">
            <w:pPr>
              <w:pStyle w:val="tkTekst"/>
              <w:spacing w:after="0"/>
              <w:rPr>
                <w:rFonts w:ascii="Times New Roman" w:hAnsi="Times New Roman" w:cs="Times New Roman"/>
                <w:sz w:val="28"/>
                <w:szCs w:val="28"/>
                <w:lang w:val="ky-KG"/>
              </w:rPr>
            </w:pPr>
          </w:p>
        </w:tc>
        <w:tc>
          <w:tcPr>
            <w:tcW w:w="7166" w:type="dxa"/>
            <w:tcBorders>
              <w:top w:val="single" w:sz="4" w:space="0" w:color="auto"/>
              <w:left w:val="single" w:sz="4" w:space="0" w:color="auto"/>
              <w:bottom w:val="single" w:sz="4" w:space="0" w:color="auto"/>
              <w:right w:val="single" w:sz="4" w:space="0" w:color="auto"/>
            </w:tcBorders>
            <w:hideMark/>
          </w:tcPr>
          <w:p w:rsidR="001A317D" w:rsidRPr="005C2C6E" w:rsidRDefault="001A317D" w:rsidP="005C2C6E">
            <w:pPr>
              <w:pStyle w:val="tkTekst"/>
              <w:spacing w:after="0"/>
              <w:rPr>
                <w:rFonts w:ascii="Times New Roman" w:hAnsi="Times New Roman" w:cs="Times New Roman"/>
                <w:sz w:val="28"/>
                <w:szCs w:val="28"/>
              </w:rPr>
            </w:pPr>
            <w:r w:rsidRPr="005C2C6E">
              <w:rPr>
                <w:rFonts w:ascii="Times New Roman" w:hAnsi="Times New Roman" w:cs="Times New Roman"/>
                <w:sz w:val="28"/>
                <w:szCs w:val="28"/>
                <w:lang w:val="ky-KG"/>
              </w:rPr>
              <w:t xml:space="preserve">22. Консулдук кызмат көрсөтүүлөр үчүн каражаттарды Кыргыз Республикасынын аймагында алуу Кыргыз Республикасынын улуттук валютасында жүргүзүлөт, буга </w:t>
            </w:r>
            <w:r w:rsidR="002741AB" w:rsidRPr="005C2C6E">
              <w:rPr>
                <w:rFonts w:ascii="Times New Roman" w:hAnsi="Times New Roman" w:cs="Times New Roman"/>
                <w:b/>
                <w:sz w:val="28"/>
                <w:szCs w:val="28"/>
                <w:lang w:val="ky-KG"/>
              </w:rPr>
              <w:t>мамлекеттик чек ара аркылуу эл аралык өткөрүү пунктундагы визалык пункттарда</w:t>
            </w:r>
            <w:r w:rsidR="002741AB" w:rsidRPr="005C2C6E">
              <w:rPr>
                <w:rFonts w:ascii="Times New Roman" w:hAnsi="Times New Roman" w:cs="Times New Roman"/>
                <w:sz w:val="28"/>
                <w:szCs w:val="28"/>
                <w:lang w:val="ky-KG"/>
              </w:rPr>
              <w:t xml:space="preserve"> </w:t>
            </w:r>
            <w:r w:rsidRPr="005C2C6E">
              <w:rPr>
                <w:rFonts w:ascii="Times New Roman" w:hAnsi="Times New Roman" w:cs="Times New Roman"/>
                <w:sz w:val="28"/>
                <w:szCs w:val="28"/>
                <w:lang w:val="ky-KG"/>
              </w:rPr>
              <w:t>жайгашкан консулдук пункттар кирбейт. АКШ долларын Кыргыз Республикасынын улуттук валютасына айландырып эсептөө төлөм жүргүзүлгөн учурга карата Кыргыз Республикасынын Улуттук банкы тарабынан белгиленген расмий курс боюнча жүргүзүлөт.</w:t>
            </w:r>
          </w:p>
          <w:p w:rsidR="00F25D07" w:rsidRPr="005C2C6E" w:rsidRDefault="00F25D07" w:rsidP="005C2C6E">
            <w:pPr>
              <w:pStyle w:val="tkTekst"/>
              <w:spacing w:after="0"/>
              <w:rPr>
                <w:rFonts w:ascii="Times New Roman" w:hAnsi="Times New Roman" w:cs="Times New Roman"/>
                <w:sz w:val="28"/>
                <w:szCs w:val="28"/>
                <w:lang w:val="ky-KG"/>
              </w:rPr>
            </w:pPr>
          </w:p>
        </w:tc>
      </w:tr>
      <w:tr w:rsidR="007B4C2A" w:rsidRPr="005C2C6E" w:rsidTr="008F5B38">
        <w:trPr>
          <w:trHeight w:val="454"/>
        </w:trPr>
        <w:tc>
          <w:tcPr>
            <w:tcW w:w="14929" w:type="dxa"/>
            <w:gridSpan w:val="3"/>
            <w:tcBorders>
              <w:top w:val="single" w:sz="4" w:space="0" w:color="auto"/>
              <w:left w:val="single" w:sz="4" w:space="0" w:color="auto"/>
              <w:bottom w:val="single" w:sz="4" w:space="0" w:color="auto"/>
              <w:right w:val="single" w:sz="4" w:space="0" w:color="auto"/>
            </w:tcBorders>
            <w:shd w:val="clear" w:color="auto" w:fill="auto"/>
            <w:hideMark/>
          </w:tcPr>
          <w:p w:rsidR="007B4C2A" w:rsidRPr="005C2C6E" w:rsidRDefault="00C9064C" w:rsidP="005C2C6E">
            <w:pPr>
              <w:pStyle w:val="tkTekst"/>
              <w:spacing w:after="0"/>
              <w:jc w:val="center"/>
              <w:rPr>
                <w:rFonts w:ascii="Times New Roman" w:hAnsi="Times New Roman" w:cs="Times New Roman"/>
                <w:sz w:val="28"/>
                <w:szCs w:val="28"/>
                <w:lang w:val="ky-KG"/>
              </w:rPr>
            </w:pPr>
            <w:r w:rsidRPr="005C2C6E">
              <w:rPr>
                <w:rFonts w:ascii="Times New Roman" w:hAnsi="Times New Roman" w:cs="Times New Roman"/>
                <w:sz w:val="28"/>
                <w:szCs w:val="28"/>
                <w:lang w:val="ky-KG"/>
              </w:rPr>
              <w:t>Консулдук кызмат көрсөтүүлөр үчүн алынуучу каражаттардын ставкалар</w:t>
            </w:r>
          </w:p>
        </w:tc>
      </w:tr>
      <w:tr w:rsidR="006145E8" w:rsidRPr="005C2C6E" w:rsidTr="000F592C">
        <w:trPr>
          <w:trHeight w:val="454"/>
        </w:trPr>
        <w:tc>
          <w:tcPr>
            <w:tcW w:w="7464" w:type="dxa"/>
            <w:tcBorders>
              <w:top w:val="single" w:sz="4" w:space="0" w:color="auto"/>
              <w:left w:val="single" w:sz="4" w:space="0" w:color="auto"/>
              <w:bottom w:val="single" w:sz="4" w:space="0" w:color="auto"/>
              <w:right w:val="single" w:sz="4" w:space="0" w:color="auto"/>
            </w:tcBorders>
            <w:shd w:val="clear" w:color="auto" w:fill="auto"/>
            <w:hideMark/>
          </w:tcPr>
          <w:tbl>
            <w:tblPr>
              <w:tblW w:w="7238" w:type="dxa"/>
              <w:tblLayout w:type="fixed"/>
              <w:tblCellMar>
                <w:left w:w="0" w:type="dxa"/>
                <w:right w:w="0" w:type="dxa"/>
              </w:tblCellMar>
              <w:tblLook w:val="04A0"/>
            </w:tblPr>
            <w:tblGrid>
              <w:gridCol w:w="416"/>
              <w:gridCol w:w="3191"/>
              <w:gridCol w:w="1769"/>
              <w:gridCol w:w="1862"/>
            </w:tblGrid>
            <w:tr w:rsidR="006F30D1" w:rsidRPr="006F30D1" w:rsidTr="005C2C6E">
              <w:tc>
                <w:tcPr>
                  <w:tcW w:w="2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b/>
                      <w:bCs/>
                      <w:sz w:val="28"/>
                      <w:szCs w:val="28"/>
                    </w:rPr>
                    <w:lastRenderedPageBreak/>
                    <w:t>N</w:t>
                  </w:r>
                </w:p>
              </w:tc>
              <w:tc>
                <w:tcPr>
                  <w:tcW w:w="22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b/>
                      <w:bCs/>
                      <w:sz w:val="28"/>
                      <w:szCs w:val="28"/>
                    </w:rPr>
                    <w:t>Консулдук иш-аракеттердин аталышы</w:t>
                  </w:r>
                </w:p>
              </w:tc>
              <w:tc>
                <w:tcPr>
                  <w:tcW w:w="1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b/>
                      <w:bCs/>
                      <w:sz w:val="28"/>
                      <w:szCs w:val="28"/>
                      <w:lang w:val="ky-KG"/>
                    </w:rPr>
                    <w:t>Консулдук кызмат көрсөтүүлөр үчүн алынуучу каражаттардын ставкасы, сом менен</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b/>
                      <w:bCs/>
                      <w:sz w:val="28"/>
                      <w:szCs w:val="28"/>
                      <w:lang w:val="ky-KG"/>
                    </w:rPr>
                    <w:t>Консулдук кызмат көрсөтүүлөр үчүн алынуучу каражаттардын ставкасы, АКШ долл. менен</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Кыргыз Республикасынын жалпы жарандык паспортун (Кыргыз Республикасынын чет өлкөдөгү мекемелеринен 2006-жылдын үлгүсүндөгү) алуу:</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Кыргыз Республикасынын 2006-жылдын үлгүсүндөгү жалпы жарандык паспортун алуу үчүн анкета толтуруу жана маалыматтарды иштеп чыгуу</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2</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xml:space="preserve">Чет мамлекеттердин </w:t>
                  </w:r>
                  <w:r w:rsidRPr="006F30D1">
                    <w:rPr>
                      <w:rFonts w:ascii="Times New Roman" w:eastAsia="Times New Roman" w:hAnsi="Times New Roman" w:cs="Times New Roman"/>
                      <w:sz w:val="28"/>
                      <w:szCs w:val="28"/>
                    </w:rPr>
                    <w:lastRenderedPageBreak/>
                    <w:t>дипломатиялык өкүлчүлүктөрүнө же консулдук мекемелерине виза берүү жөнүндө ноталарды тариздөө, мамлекеттик кызматкерлерден - Кыргыз Республикасынын жарандарынан тышкары</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lastRenderedPageBreak/>
                    <w:t>50</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lastRenderedPageBreak/>
                    <w:t>3</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Чет өлкөлүк жарандарга виза берүү жана визанын мөөнөтүн узартуу, кызматтык иштер боюнча визалык колдоо көрсөтүүнү тариздөө:</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 визалык колдоо көрсөтүү үчүн алдын ала кароого документтерди кабыл алуу жана аларды каттоо;</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100</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2) алдын ала кароого документтерди кабыл алуу жана аларды каттоо;</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lastRenderedPageBreak/>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3) визалык колдоо көрсөтүүнү тариздөө (5 адамдан ашык эмес);</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250</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4) бир жолку визаны тариздөө: - 1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- 1 айдан 3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60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- 3 айдан 6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70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 көп жолку визаны тариздөө: - 1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60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- 1 айдан 3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80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- 3 айдан 6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120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- 6 айдан 1 жылга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180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5-1) бир жолку окуу визасын узартуу:</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- 3 айдан 6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20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- 6 айдан 1 жылга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40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5-2) көп жолку окуу визасын узартуу:</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- 3 айдан 6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30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- 6 айдан 1 жылга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60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6) туристтик визаны тариздөө:</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xml:space="preserve">- бир жолку - </w:t>
                  </w:r>
                  <w:r w:rsidRPr="006F30D1">
                    <w:rPr>
                      <w:rFonts w:ascii="Times New Roman" w:eastAsia="Times New Roman" w:hAnsi="Times New Roman" w:cs="Times New Roman"/>
                      <w:sz w:val="28"/>
                      <w:szCs w:val="28"/>
                      <w:lang w:val="ky-KG"/>
                    </w:rPr>
                    <w:t>1 айга</w:t>
                  </w:r>
                  <w:r w:rsidRPr="006F30D1">
                    <w:rPr>
                      <w:rFonts w:ascii="Times New Roman" w:eastAsia="Times New Roman" w:hAnsi="Times New Roman" w:cs="Times New Roman"/>
                      <w:sz w:val="28"/>
                      <w:szCs w:val="28"/>
                    </w:rPr>
                    <w:t xml:space="preserve">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30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xml:space="preserve">- бир жолку - </w:t>
                  </w:r>
                  <w:r w:rsidRPr="006F30D1">
                    <w:rPr>
                      <w:rFonts w:ascii="Times New Roman" w:eastAsia="Times New Roman" w:hAnsi="Times New Roman" w:cs="Times New Roman"/>
                      <w:sz w:val="28"/>
                      <w:szCs w:val="28"/>
                      <w:lang w:val="ky-KG"/>
                    </w:rPr>
                    <w:t>3</w:t>
                  </w:r>
                  <w:r w:rsidRPr="006F30D1">
                    <w:rPr>
                      <w:rFonts w:ascii="Times New Roman" w:eastAsia="Times New Roman" w:hAnsi="Times New Roman" w:cs="Times New Roman"/>
                      <w:sz w:val="28"/>
                      <w:szCs w:val="28"/>
                    </w:rPr>
                    <w:t xml:space="preserve">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40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xml:space="preserve">- эки жолку - 1 айга </w:t>
                  </w:r>
                  <w:r w:rsidRPr="006F30D1">
                    <w:rPr>
                      <w:rFonts w:ascii="Times New Roman" w:eastAsia="Times New Roman" w:hAnsi="Times New Roman" w:cs="Times New Roman"/>
                      <w:sz w:val="28"/>
                      <w:szCs w:val="28"/>
                    </w:rPr>
                    <w:lastRenderedPageBreak/>
                    <w:t>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lastRenderedPageBreak/>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55</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lastRenderedPageBreak/>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топтук виза (бир адам үчүн);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20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7) транзиттик визаны тариздөө:</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беш суткага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25</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эки жолку транзиттик виза;</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35</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8) Мамлекеттик чек аранын эл аралык өткөрүү пункттарында жайгашкан ТИМдин консулдук пункттарында визаны тариздөө:</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 диний жана туристтиктен тышкары, бир жолку - 1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70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 диний жана туристтиктен тышкары, бир жолку - 1 айдан 3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80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 диний жана туристтиктен тышкары, көп жолку - 1 айдан 3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100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lastRenderedPageBreak/>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 диний бир жолку - 1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70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 диний бир жолку - 1 айдан 2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80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 туристтик бир жолку 1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50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 туристтик бир жолку 3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60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 туристтик көп жолку 3 айга чейин;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70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 транзиттик;</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40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 транзиттик эки жолку;</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lang w:val="ky-KG"/>
                    </w:rPr>
                    <w:t>50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4</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Кыргыз Республикасынын жарандары үчүн мекенине кайтып келүүгө күбөлүк берүү (МКК)</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20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xml:space="preserve">Кыргыз Республикасынын жана чет мамлекеттин мамлекеттик органдары тарабынан берилген документтерди мыйзамдаштыруу: </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xml:space="preserve">1) Кыргыз Республикасынын </w:t>
                  </w:r>
                  <w:r w:rsidRPr="006F30D1">
                    <w:rPr>
                      <w:rFonts w:ascii="Times New Roman" w:eastAsia="Times New Roman" w:hAnsi="Times New Roman" w:cs="Times New Roman"/>
                      <w:sz w:val="28"/>
                      <w:szCs w:val="28"/>
                    </w:rPr>
                    <w:lastRenderedPageBreak/>
                    <w:t>мамлекеттик органдары берген ар бир документти мыйзамдаштыруу үчүн: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lastRenderedPageBreak/>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жеке жактардан;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70</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25</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юридикалык жактардан;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500</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75</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2) чет мамлекеттин мамлекеттик органдары берген ар бир документти мыйзамдаштыруу үчүн: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жеке жактардан;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200</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юридикалык жактардан;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900</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100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3) билими тууралуу документтерди мыйзамдаштыруу үчүн: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xml:space="preserve">Кыргыз Республикасынын жогорку жана орто кесиптик билими тууралуу диплому, Кыргыз Республикасынын орто билими тууралуу аттестаты, билим берүүчү курстарды </w:t>
                  </w:r>
                  <w:r w:rsidRPr="006F30D1">
                    <w:rPr>
                      <w:rFonts w:ascii="Times New Roman" w:eastAsia="Times New Roman" w:hAnsi="Times New Roman" w:cs="Times New Roman"/>
                      <w:sz w:val="28"/>
                      <w:szCs w:val="28"/>
                    </w:rPr>
                    <w:lastRenderedPageBreak/>
                    <w:t>аяктагандыгы тууралуу сертификаттар</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lastRenderedPageBreak/>
                    <w:t>1200</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lastRenderedPageBreak/>
                    <w:t>6</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Жеке иштер боюнча чет өлкөгө кеткен Кыргыз Республикасынын жарандарынын чет өлкөдө туруктуу жашоого калууга уруксат тууралуу өтүнүч катын кабыл алуу жана тариздөө</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7</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Чет өлкөгө убактылуу же туруктуу жашоого барган Кыргыз Республикасынын жарандарын консулдук каттоого коюу:</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 убактылуу жашоого;</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3</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2) туруктуу жашоого</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8</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Кыргыз Республикасынын жарандарынын Кыргыз Республикасынын жарандыгынан чыгуу тууралуу документтерин тариздөө:</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xml:space="preserve">1) КМШ өлкөлөрүндөгү чет өлкөлүк </w:t>
                  </w:r>
                  <w:r w:rsidRPr="006F30D1">
                    <w:rPr>
                      <w:rFonts w:ascii="Times New Roman" w:eastAsia="Times New Roman" w:hAnsi="Times New Roman" w:cs="Times New Roman"/>
                      <w:sz w:val="28"/>
                      <w:szCs w:val="28"/>
                    </w:rPr>
                    <w:lastRenderedPageBreak/>
                    <w:t>мекемелерде документтерди кабыл алуу жана тариздөө;</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lastRenderedPageBreak/>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120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lastRenderedPageBreak/>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2) алыскы чет өлкөлөрдөгү чет өлкөлүк мекемелерде документтерди кабыл алуу жана тариздөө</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350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9</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Баланын жарандыгын тандоо жөнүндө документтерди тариздөө:</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баланын жарандыгын тандоо жөнүндө ата-энелердин биргелешкен арызын кабыл алуу жана тариздөө</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30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10</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Кыргыз Республикасынын жарандыгын аныктоо (Кыргыз Республикасынын жарандыгына таандык экендиги фактысын аныктоо)</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30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11</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Жарандык абалдын актыларын жазууларды каттоо:</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lastRenderedPageBreak/>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 никеге турууну каттоо жана нике тууралуу күбөлүктү берүү;</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КМШ өлкөлөрүндөгү чет өлкөлүк мекемелерде;</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30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алыскы чет өлкөлөрдөгү чет өлкөлүк мекемелерде;</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100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2) соттон тышкаркы тартипте никенин бузулушун каттоо жана никени бузуу жөнүндө күбөлүк берүү (ар бир тарапка);</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КМШ өлкөлөрүндөгү чет өлкөлүк мекемелерде;</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40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алыскы чет өлкөлөрдөгү чет өлкөлүк мекемелерде;</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110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3) фамилиясын, атын, атасынын атын өзгөртүү тууралуу материалдарды кабыл алуу, каттоо жана тариздөө:</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lastRenderedPageBreak/>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КМШ өлкөлөрүндөгү чет өлкөлүк мекемелерде;</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60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алыскы чет өлкөлөрдөгү чет өлкөлүк мекемелерде;</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200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xml:space="preserve">4) туулгандыгын каттоо жана туулгандыгы тууралуу күбөлүк берүү: </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20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КМШ өлкөлөрүндөгү чет өлкөлүк мекемелерде;</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алыскы чет өлкөлөрдөгү чет өлкөлүк мекемелерде</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12</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Кыргыз Республикасынын чет өлкөлүк мекемелери тарабынан аткарылуучу нотариалдык иш-аракеттер</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13</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Мүлктү пайдалануу жана тескөө укугуна ишеним кат берүү:</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автотранспорт каражаттарын;</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xml:space="preserve">- кредиттик </w:t>
                  </w:r>
                  <w:r w:rsidRPr="006F30D1">
                    <w:rPr>
                      <w:rFonts w:ascii="Times New Roman" w:eastAsia="Times New Roman" w:hAnsi="Times New Roman" w:cs="Times New Roman"/>
                      <w:sz w:val="28"/>
                      <w:szCs w:val="28"/>
                    </w:rPr>
                    <w:lastRenderedPageBreak/>
                    <w:t>операцияларды аткарууга;</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lastRenderedPageBreak/>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lastRenderedPageBreak/>
                    <w:t> </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 акча каражаттарын жана башка материалдык баалуулуктарды алууга ишеним кат</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30</w:t>
                  </w:r>
                </w:p>
              </w:tc>
            </w:tr>
            <w:tr w:rsidR="006F30D1" w:rsidRPr="006F30D1" w:rsidTr="005C2C6E">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both"/>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14</w:t>
                  </w:r>
                </w:p>
              </w:tc>
              <w:tc>
                <w:tcPr>
                  <w:tcW w:w="2204"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Камкорчулук, мураскордук жана башка мүлктүк иштерди жүргүзүү жана алар менен байланышкан нотариалдык иш-аракеттерди аткаруу</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w:t>
                  </w:r>
                </w:p>
              </w:tc>
              <w:tc>
                <w:tcPr>
                  <w:tcW w:w="1286" w:type="pct"/>
                  <w:tcBorders>
                    <w:top w:val="nil"/>
                    <w:left w:val="nil"/>
                    <w:bottom w:val="single" w:sz="8" w:space="0" w:color="auto"/>
                    <w:right w:val="single" w:sz="8" w:space="0" w:color="auto"/>
                  </w:tcBorders>
                  <w:tcMar>
                    <w:top w:w="0" w:type="dxa"/>
                    <w:left w:w="108" w:type="dxa"/>
                    <w:bottom w:w="0" w:type="dxa"/>
                    <w:right w:w="108" w:type="dxa"/>
                  </w:tcMar>
                  <w:hideMark/>
                </w:tcPr>
                <w:p w:rsidR="006F30D1" w:rsidRPr="006F30D1" w:rsidRDefault="006F30D1" w:rsidP="005C2C6E">
                  <w:pPr>
                    <w:spacing w:after="0" w:line="240" w:lineRule="auto"/>
                    <w:jc w:val="center"/>
                    <w:rPr>
                      <w:rFonts w:ascii="Times New Roman" w:eastAsia="Times New Roman" w:hAnsi="Times New Roman" w:cs="Times New Roman"/>
                      <w:sz w:val="28"/>
                      <w:szCs w:val="28"/>
                    </w:rPr>
                  </w:pPr>
                  <w:r w:rsidRPr="006F30D1">
                    <w:rPr>
                      <w:rFonts w:ascii="Times New Roman" w:eastAsia="Times New Roman" w:hAnsi="Times New Roman" w:cs="Times New Roman"/>
                      <w:sz w:val="28"/>
                      <w:szCs w:val="28"/>
                    </w:rPr>
                    <w:t>50</w:t>
                  </w:r>
                </w:p>
              </w:tc>
            </w:tr>
          </w:tbl>
          <w:p w:rsidR="006145E8" w:rsidRPr="005C2C6E" w:rsidRDefault="006145E8" w:rsidP="005C2C6E">
            <w:pPr>
              <w:pStyle w:val="tkTekst"/>
              <w:spacing w:after="0"/>
              <w:jc w:val="center"/>
              <w:rPr>
                <w:rFonts w:ascii="Times New Roman" w:hAnsi="Times New Roman" w:cs="Times New Roman"/>
                <w:sz w:val="28"/>
                <w:szCs w:val="28"/>
                <w:lang w:val="ky-KG"/>
              </w:rPr>
            </w:pPr>
          </w:p>
        </w:tc>
        <w:tc>
          <w:tcPr>
            <w:tcW w:w="7465" w:type="dxa"/>
            <w:gridSpan w:val="2"/>
            <w:tcBorders>
              <w:top w:val="single" w:sz="4" w:space="0" w:color="auto"/>
              <w:left w:val="single" w:sz="4" w:space="0" w:color="auto"/>
              <w:bottom w:val="single" w:sz="4" w:space="0" w:color="auto"/>
              <w:right w:val="single" w:sz="4" w:space="0" w:color="auto"/>
            </w:tcBorders>
            <w:shd w:val="clear" w:color="auto" w:fill="auto"/>
          </w:tcPr>
          <w:p w:rsidR="00FA4E70" w:rsidRPr="00192CE9" w:rsidRDefault="00FA4E70" w:rsidP="00FA4E70">
            <w:pPr>
              <w:pStyle w:val="tkNazvanie"/>
              <w:spacing w:before="0" w:after="0"/>
              <w:ind w:left="0" w:right="0"/>
              <w:jc w:val="both"/>
              <w:rPr>
                <w:rFonts w:ascii="Times New Roman" w:hAnsi="Times New Roman" w:cs="Times New Roman"/>
                <w:b w:val="0"/>
                <w:sz w:val="28"/>
                <w:szCs w:val="28"/>
                <w:lang w:val="ky-KG"/>
              </w:rPr>
            </w:pPr>
          </w:p>
          <w:tbl>
            <w:tblPr>
              <w:tblW w:w="5000" w:type="pct"/>
              <w:tblLayout w:type="fixed"/>
              <w:tblCellMar>
                <w:left w:w="0" w:type="dxa"/>
                <w:right w:w="0" w:type="dxa"/>
              </w:tblCellMar>
              <w:tblLook w:val="04A0"/>
            </w:tblPr>
            <w:tblGrid>
              <w:gridCol w:w="441"/>
              <w:gridCol w:w="3295"/>
              <w:gridCol w:w="1702"/>
              <w:gridCol w:w="1791"/>
            </w:tblGrid>
            <w:tr w:rsidR="00FA4E70" w:rsidRPr="00192CE9" w:rsidTr="002A4DC6">
              <w:tc>
                <w:tcPr>
                  <w:tcW w:w="3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4E70" w:rsidRPr="00950ED4" w:rsidRDefault="00FA4E70" w:rsidP="002A4DC6">
                  <w:pPr>
                    <w:spacing w:before="240" w:after="240" w:line="240" w:lineRule="auto"/>
                    <w:jc w:val="center"/>
                    <w:rPr>
                      <w:rFonts w:ascii="Times New Roman" w:eastAsia="Times New Roman" w:hAnsi="Times New Roman" w:cs="Times New Roman"/>
                      <w:b/>
                      <w:sz w:val="28"/>
                      <w:szCs w:val="28"/>
                      <w:lang w:val="ky-KG"/>
                    </w:rPr>
                  </w:pPr>
                  <w:r w:rsidRPr="00950ED4">
                    <w:rPr>
                      <w:rFonts w:ascii="Times New Roman" w:eastAsia="Times New Roman" w:hAnsi="Times New Roman" w:cs="Times New Roman"/>
                      <w:b/>
                      <w:bCs/>
                      <w:sz w:val="28"/>
                      <w:szCs w:val="28"/>
                      <w:lang w:val="ky-KG"/>
                    </w:rPr>
                    <w:t>№</w:t>
                  </w:r>
                </w:p>
              </w:tc>
              <w:tc>
                <w:tcPr>
                  <w:tcW w:w="22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4E70" w:rsidRPr="00950ED4" w:rsidRDefault="00FA4E70" w:rsidP="002A4DC6">
                  <w:pPr>
                    <w:spacing w:before="240" w:after="240" w:line="240" w:lineRule="auto"/>
                    <w:jc w:val="center"/>
                    <w:rPr>
                      <w:rFonts w:ascii="Times New Roman" w:eastAsia="Times New Roman" w:hAnsi="Times New Roman" w:cs="Times New Roman"/>
                      <w:b/>
                      <w:sz w:val="28"/>
                      <w:szCs w:val="28"/>
                    </w:rPr>
                  </w:pPr>
                  <w:r w:rsidRPr="00950ED4">
                    <w:rPr>
                      <w:rFonts w:ascii="Times New Roman" w:eastAsia="Times New Roman" w:hAnsi="Times New Roman" w:cs="Times New Roman"/>
                      <w:b/>
                      <w:bCs/>
                      <w:sz w:val="28"/>
                      <w:szCs w:val="28"/>
                      <w:lang w:val="ky-KG"/>
                    </w:rPr>
                    <w:t>И</w:t>
                  </w:r>
                  <w:r w:rsidRPr="00950ED4">
                    <w:rPr>
                      <w:rFonts w:ascii="Times New Roman" w:eastAsia="Times New Roman" w:hAnsi="Times New Roman" w:cs="Times New Roman"/>
                      <w:b/>
                      <w:bCs/>
                      <w:sz w:val="28"/>
                      <w:szCs w:val="28"/>
                    </w:rPr>
                    <w:t>ш-аракеттердин аталышы</w:t>
                  </w:r>
                </w:p>
              </w:tc>
              <w:tc>
                <w:tcPr>
                  <w:tcW w:w="11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4E70" w:rsidRPr="00950ED4" w:rsidRDefault="00FA4E70" w:rsidP="002A4DC6">
                  <w:pPr>
                    <w:spacing w:before="240" w:after="240" w:line="240" w:lineRule="auto"/>
                    <w:jc w:val="center"/>
                    <w:rPr>
                      <w:rFonts w:ascii="Times New Roman" w:eastAsia="Times New Roman" w:hAnsi="Times New Roman" w:cs="Times New Roman"/>
                      <w:b/>
                      <w:sz w:val="28"/>
                      <w:szCs w:val="28"/>
                    </w:rPr>
                  </w:pPr>
                  <w:r w:rsidRPr="00950ED4">
                    <w:rPr>
                      <w:rFonts w:ascii="Times New Roman" w:eastAsia="Times New Roman" w:hAnsi="Times New Roman" w:cs="Times New Roman"/>
                      <w:b/>
                      <w:bCs/>
                      <w:sz w:val="28"/>
                      <w:szCs w:val="28"/>
                      <w:lang w:val="ky-KG"/>
                    </w:rPr>
                    <w:t>Сумма (сом)</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4E70" w:rsidRPr="00950ED4" w:rsidRDefault="00FA4E70" w:rsidP="002A4DC6">
                  <w:pPr>
                    <w:spacing w:before="240" w:after="240" w:line="240" w:lineRule="auto"/>
                    <w:jc w:val="center"/>
                    <w:rPr>
                      <w:rFonts w:ascii="Times New Roman" w:eastAsia="Times New Roman" w:hAnsi="Times New Roman" w:cs="Times New Roman"/>
                      <w:b/>
                      <w:sz w:val="28"/>
                      <w:szCs w:val="28"/>
                    </w:rPr>
                  </w:pPr>
                  <w:r w:rsidRPr="00950ED4">
                    <w:rPr>
                      <w:rFonts w:ascii="Times New Roman" w:eastAsia="Times New Roman" w:hAnsi="Times New Roman" w:cs="Times New Roman"/>
                      <w:b/>
                      <w:bCs/>
                      <w:sz w:val="28"/>
                      <w:szCs w:val="28"/>
                      <w:lang w:val="ky-KG"/>
                    </w:rPr>
                    <w:t>Сумма (доллар)</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1</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hAnsi="Times New Roman" w:cs="Times New Roman"/>
                      <w:sz w:val="28"/>
                      <w:szCs w:val="28"/>
                    </w:rPr>
                  </w:pPr>
                  <w:r w:rsidRPr="00192CE9">
                    <w:rPr>
                      <w:rFonts w:ascii="Times New Roman" w:hAnsi="Times New Roman" w:cs="Times New Roman"/>
                      <w:sz w:val="28"/>
                      <w:szCs w:val="28"/>
                      <w:lang w:val="ky-KG"/>
                    </w:rPr>
                    <w:t xml:space="preserve">Кыргыз Республикасынын жарандарынын улуттук паспортту </w:t>
                  </w:r>
                  <w:r w:rsidRPr="00192CE9">
                    <w:rPr>
                      <w:rFonts w:ascii="Times New Roman" w:eastAsia="Times New Roman" w:hAnsi="Times New Roman" w:cs="Times New Roman"/>
                      <w:sz w:val="28"/>
                      <w:szCs w:val="28"/>
                    </w:rPr>
                    <w:t>алуу</w:t>
                  </w:r>
                  <w:r w:rsidRPr="00192CE9">
                    <w:rPr>
                      <w:rFonts w:ascii="Times New Roman" w:eastAsia="Times New Roman" w:hAnsi="Times New Roman" w:cs="Times New Roman"/>
                      <w:sz w:val="28"/>
                      <w:szCs w:val="28"/>
                      <w:lang w:val="ky-KG"/>
                    </w:rPr>
                    <w:t xml:space="preserve"> (</w:t>
                  </w:r>
                  <w:r w:rsidRPr="00192CE9">
                    <w:rPr>
                      <w:rFonts w:ascii="Times New Roman" w:hAnsi="Times New Roman" w:cs="Times New Roman"/>
                      <w:sz w:val="28"/>
                      <w:szCs w:val="28"/>
                      <w:lang w:val="ky-KG"/>
                    </w:rPr>
                    <w:t>зарыл болгон документтерди тариздөө</w:t>
                  </w:r>
                  <w:r w:rsidRPr="00192CE9">
                    <w:rPr>
                      <w:rFonts w:ascii="Times New Roman" w:eastAsia="Times New Roman" w:hAnsi="Times New Roman" w:cs="Times New Roman"/>
                      <w:sz w:val="28"/>
                      <w:szCs w:val="28"/>
                      <w:lang w:val="ky-KG"/>
                    </w:rPr>
                    <w:t xml:space="preserve">)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lang w:val="ky-KG"/>
                    </w:rPr>
                  </w:pPr>
                  <w:r w:rsidRPr="00192CE9">
                    <w:rPr>
                      <w:rFonts w:ascii="Times New Roman" w:eastAsia="Times New Roman" w:hAnsi="Times New Roman" w:cs="Times New Roman"/>
                      <w:sz w:val="28"/>
                      <w:szCs w:val="28"/>
                    </w:rPr>
                    <w:t> 30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2</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lang w:val="ky-KG"/>
                    </w:rPr>
                  </w:pPr>
                  <w:r w:rsidRPr="00192CE9">
                    <w:rPr>
                      <w:rFonts w:ascii="Times New Roman" w:eastAsia="Times New Roman" w:hAnsi="Times New Roman" w:cs="Times New Roman"/>
                      <w:sz w:val="28"/>
                      <w:szCs w:val="28"/>
                    </w:rPr>
                    <w:t>Кыргыз Республикасынын мамлекеттик органдар</w:t>
                  </w:r>
                  <w:r w:rsidRPr="00192CE9">
                    <w:rPr>
                      <w:rFonts w:ascii="Times New Roman" w:eastAsia="Times New Roman" w:hAnsi="Times New Roman" w:cs="Times New Roman"/>
                      <w:sz w:val="28"/>
                      <w:szCs w:val="28"/>
                      <w:lang w:val="ky-KG"/>
                    </w:rPr>
                    <w:t>ынын</w:t>
                  </w:r>
                  <w:r w:rsidRPr="00192CE9">
                    <w:rPr>
                      <w:rFonts w:ascii="Times New Roman" w:eastAsia="Times New Roman" w:hAnsi="Times New Roman" w:cs="Times New Roman"/>
                      <w:sz w:val="28"/>
                      <w:szCs w:val="28"/>
                    </w:rPr>
                    <w:t xml:space="preserve"> </w:t>
                  </w:r>
                  <w:r w:rsidRPr="00192CE9">
                    <w:rPr>
                      <w:rFonts w:ascii="Times New Roman" w:eastAsia="Times New Roman" w:hAnsi="Times New Roman" w:cs="Times New Roman"/>
                      <w:sz w:val="28"/>
                      <w:szCs w:val="28"/>
                      <w:lang w:val="ky-KG"/>
                    </w:rPr>
                    <w:t>өтүнүч - каттардын негизинде чет өлкөлүк мамлекеттерге бара жаткан Кыргыз Республикасынын жарандарына ч</w:t>
                  </w:r>
                  <w:r w:rsidRPr="00192CE9">
                    <w:rPr>
                      <w:rFonts w:ascii="Times New Roman" w:eastAsia="Times New Roman" w:hAnsi="Times New Roman" w:cs="Times New Roman"/>
                      <w:sz w:val="28"/>
                      <w:szCs w:val="28"/>
                    </w:rPr>
                    <w:t>ет мамлекеттердин дипломатиялык өкүлчүлүктөрүнө же консулдук мекемелерине виза берүү жөнүндө ноталарды тариздөө</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lang w:val="ky-KG"/>
                    </w:rPr>
                  </w:pPr>
                  <w:r w:rsidRPr="00192CE9">
                    <w:rPr>
                      <w:rFonts w:ascii="Times New Roman" w:eastAsia="Times New Roman" w:hAnsi="Times New Roman" w:cs="Times New Roman"/>
                      <w:sz w:val="28"/>
                      <w:szCs w:val="28"/>
                      <w:lang w:val="ky-KG"/>
                    </w:rPr>
                    <w:t>700</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10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3</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lang w:val="ky-KG"/>
                    </w:rPr>
                  </w:pPr>
                  <w:r w:rsidRPr="00192CE9">
                    <w:rPr>
                      <w:rFonts w:ascii="Times New Roman" w:eastAsia="Times New Roman" w:hAnsi="Times New Roman" w:cs="Times New Roman"/>
                      <w:sz w:val="28"/>
                      <w:szCs w:val="28"/>
                    </w:rPr>
                    <w:t>Чет өлкөлүк жарандарга</w:t>
                  </w:r>
                  <w:r w:rsidRPr="00192CE9">
                    <w:rPr>
                      <w:rFonts w:ascii="Times New Roman" w:eastAsia="Times New Roman" w:hAnsi="Times New Roman" w:cs="Times New Roman"/>
                      <w:sz w:val="28"/>
                      <w:szCs w:val="28"/>
                      <w:lang w:val="ky-KG"/>
                    </w:rPr>
                    <w:t xml:space="preserve"> </w:t>
                  </w:r>
                  <w:r w:rsidRPr="00192CE9">
                    <w:rPr>
                      <w:rFonts w:ascii="Times New Roman" w:hAnsi="Times New Roman" w:cs="Times New Roman"/>
                      <w:sz w:val="28"/>
                      <w:szCs w:val="28"/>
                    </w:rPr>
                    <w:t xml:space="preserve">виза берүү жана визанын </w:t>
                  </w:r>
                  <w:r w:rsidRPr="00192CE9">
                    <w:rPr>
                      <w:rFonts w:ascii="Times New Roman" w:hAnsi="Times New Roman" w:cs="Times New Roman"/>
                      <w:sz w:val="28"/>
                      <w:szCs w:val="28"/>
                    </w:rPr>
                    <w:lastRenderedPageBreak/>
                    <w:t>мөөнөтүн узартуу (</w:t>
                  </w:r>
                  <w:r w:rsidRPr="00192CE9">
                    <w:rPr>
                      <w:rFonts w:ascii="Times New Roman" w:eastAsia="Times New Roman" w:hAnsi="Times New Roman" w:cs="Times New Roman"/>
                      <w:sz w:val="28"/>
                      <w:szCs w:val="28"/>
                      <w:lang w:val="ky-KG"/>
                    </w:rPr>
                    <w:t xml:space="preserve">визаларды </w:t>
                  </w:r>
                  <w:r w:rsidRPr="00192CE9">
                    <w:rPr>
                      <w:rFonts w:ascii="Times New Roman" w:eastAsia="Times New Roman" w:hAnsi="Times New Roman" w:cs="Times New Roman"/>
                      <w:sz w:val="28"/>
                      <w:szCs w:val="28"/>
                    </w:rPr>
                    <w:t>тариздөө), кызматтык иштер боюнча визалык колдоо көрсөтүүнү тариздөө:</w:t>
                  </w:r>
                  <w:r w:rsidRPr="00192CE9">
                    <w:rPr>
                      <w:rFonts w:ascii="Times New Roman" w:eastAsia="Times New Roman" w:hAnsi="Times New Roman" w:cs="Times New Roman"/>
                      <w:sz w:val="28"/>
                      <w:szCs w:val="28"/>
                      <w:lang w:val="ky-KG"/>
                    </w:rPr>
                    <w:t xml:space="preserve">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lastRenderedPageBreak/>
                    <w:t> </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lastRenderedPageBreak/>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hAnsi="Times New Roman" w:cs="Times New Roman"/>
                      <w:sz w:val="28"/>
                      <w:szCs w:val="28"/>
                      <w:lang w:val="ky-KG"/>
                    </w:rPr>
                    <w:t>Б</w:t>
                  </w:r>
                  <w:r w:rsidRPr="00192CE9">
                    <w:rPr>
                      <w:rFonts w:ascii="Times New Roman" w:hAnsi="Times New Roman" w:cs="Times New Roman"/>
                      <w:sz w:val="28"/>
                      <w:szCs w:val="28"/>
                    </w:rPr>
                    <w:t>ир жолку визаны тариздөө: - 1 айга чейин</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3500</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50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lang w:val="ky-KG"/>
                    </w:rPr>
                  </w:pPr>
                  <w:r w:rsidRPr="00192CE9">
                    <w:rPr>
                      <w:rFonts w:ascii="Times New Roman" w:hAnsi="Times New Roman" w:cs="Times New Roman"/>
                      <w:sz w:val="28"/>
                      <w:szCs w:val="28"/>
                      <w:lang w:val="ky-KG"/>
                    </w:rPr>
                    <w:t>Б</w:t>
                  </w:r>
                  <w:r w:rsidRPr="00192CE9">
                    <w:rPr>
                      <w:rFonts w:ascii="Times New Roman" w:hAnsi="Times New Roman" w:cs="Times New Roman"/>
                      <w:sz w:val="28"/>
                      <w:szCs w:val="28"/>
                    </w:rPr>
                    <w:t>ир жолку визаны</w:t>
                  </w:r>
                  <w:r w:rsidRPr="00192CE9">
                    <w:rPr>
                      <w:rFonts w:ascii="Times New Roman" w:hAnsi="Times New Roman" w:cs="Times New Roman"/>
                      <w:sz w:val="28"/>
                      <w:szCs w:val="28"/>
                      <w:lang w:val="ky-KG"/>
                    </w:rPr>
                    <w:t>н мөөнөтүн создуктуруу</w:t>
                  </w:r>
                  <w:r w:rsidRPr="00192CE9">
                    <w:rPr>
                      <w:rFonts w:ascii="Times New Roman" w:hAnsi="Times New Roman" w:cs="Times New Roman"/>
                      <w:sz w:val="28"/>
                      <w:szCs w:val="28"/>
                    </w:rPr>
                    <w:t>:</w:t>
                  </w:r>
                  <w:r w:rsidRPr="00192CE9">
                    <w:rPr>
                      <w:rFonts w:ascii="Times New Roman" w:hAnsi="Times New Roman" w:cs="Times New Roman"/>
                      <w:sz w:val="28"/>
                      <w:szCs w:val="28"/>
                      <w:lang w:val="ky-KG"/>
                    </w:rPr>
                    <w:t xml:space="preserve"> -ар бир 30 күнгө (1 ай)</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700</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10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hAnsi="Times New Roman" w:cs="Times New Roman"/>
                      <w:sz w:val="28"/>
                      <w:szCs w:val="28"/>
                      <w:lang w:val="ky-KG"/>
                    </w:rPr>
                    <w:t>Б</w:t>
                  </w:r>
                  <w:r w:rsidRPr="00192CE9">
                    <w:rPr>
                      <w:rFonts w:ascii="Times New Roman" w:hAnsi="Times New Roman" w:cs="Times New Roman"/>
                      <w:sz w:val="28"/>
                      <w:szCs w:val="28"/>
                    </w:rPr>
                    <w:t>ир жолку окуу (студенттик) визаны</w:t>
                  </w:r>
                  <w:r w:rsidRPr="00192CE9">
                    <w:rPr>
                      <w:rFonts w:ascii="Times New Roman" w:hAnsi="Times New Roman" w:cs="Times New Roman"/>
                      <w:sz w:val="28"/>
                      <w:szCs w:val="28"/>
                      <w:lang w:val="ky-KG"/>
                    </w:rPr>
                    <w:t>н мөөнөтүн создуктуруу</w:t>
                  </w:r>
                  <w:r w:rsidRPr="00192CE9">
                    <w:rPr>
                      <w:rFonts w:ascii="Times New Roman" w:hAnsi="Times New Roman" w:cs="Times New Roman"/>
                      <w:sz w:val="28"/>
                      <w:szCs w:val="28"/>
                    </w:rPr>
                    <w:t xml:space="preserve">: </w:t>
                  </w:r>
                  <w:r w:rsidRPr="00192CE9">
                    <w:rPr>
                      <w:rFonts w:ascii="Times New Roman" w:hAnsi="Times New Roman" w:cs="Times New Roman"/>
                      <w:sz w:val="28"/>
                      <w:szCs w:val="28"/>
                      <w:lang w:val="ky-KG"/>
                    </w:rPr>
                    <w:t xml:space="preserve">-ар бир 30 күнгө (1 ай)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350</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5</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hAnsi="Times New Roman" w:cs="Times New Roman"/>
                      <w:sz w:val="28"/>
                      <w:szCs w:val="28"/>
                    </w:rPr>
                    <w:t>Көп жолку визаны тариздөө: - 1 айга чейин;</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4200 </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60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hAnsi="Times New Roman" w:cs="Times New Roman"/>
                      <w:sz w:val="28"/>
                      <w:szCs w:val="28"/>
                    </w:rPr>
                    <w:t xml:space="preserve">Көп жолку визанын </w:t>
                  </w:r>
                  <w:r w:rsidRPr="00192CE9">
                    <w:rPr>
                      <w:rFonts w:ascii="Times New Roman" w:hAnsi="Times New Roman" w:cs="Times New Roman"/>
                      <w:sz w:val="28"/>
                      <w:szCs w:val="28"/>
                      <w:lang w:val="ky-KG"/>
                    </w:rPr>
                    <w:t>мөөнөтүн создуктуруу</w:t>
                  </w:r>
                  <w:r w:rsidRPr="00192CE9">
                    <w:rPr>
                      <w:rFonts w:ascii="Times New Roman" w:hAnsi="Times New Roman" w:cs="Times New Roman"/>
                      <w:sz w:val="28"/>
                      <w:szCs w:val="28"/>
                    </w:rPr>
                    <w:t xml:space="preserve">: </w:t>
                  </w:r>
                  <w:r w:rsidRPr="00192CE9">
                    <w:rPr>
                      <w:rFonts w:ascii="Times New Roman" w:hAnsi="Times New Roman" w:cs="Times New Roman"/>
                      <w:sz w:val="28"/>
                      <w:szCs w:val="28"/>
                      <w:lang w:val="ky-KG"/>
                    </w:rPr>
                    <w:t>-ар бир 30 күнгө (1 ай)</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1050</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15</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hAnsi="Times New Roman" w:cs="Times New Roman"/>
                      <w:sz w:val="28"/>
                      <w:szCs w:val="28"/>
                    </w:rPr>
                    <w:t xml:space="preserve">Көп жолку студенттик визанын </w:t>
                  </w:r>
                  <w:r w:rsidRPr="00192CE9">
                    <w:rPr>
                      <w:rFonts w:ascii="Times New Roman" w:hAnsi="Times New Roman" w:cs="Times New Roman"/>
                      <w:sz w:val="28"/>
                      <w:szCs w:val="28"/>
                      <w:lang w:val="ky-KG"/>
                    </w:rPr>
                    <w:t>мөөнөтүн создуктуруу</w:t>
                  </w:r>
                  <w:r w:rsidRPr="00192CE9">
                    <w:rPr>
                      <w:rFonts w:ascii="Times New Roman" w:hAnsi="Times New Roman" w:cs="Times New Roman"/>
                      <w:sz w:val="28"/>
                      <w:szCs w:val="28"/>
                    </w:rPr>
                    <w:t xml:space="preserve">: </w:t>
                  </w:r>
                  <w:r w:rsidRPr="00192CE9">
                    <w:rPr>
                      <w:rFonts w:ascii="Times New Roman" w:hAnsi="Times New Roman" w:cs="Times New Roman"/>
                      <w:sz w:val="28"/>
                      <w:szCs w:val="28"/>
                      <w:lang w:val="ky-KG"/>
                    </w:rPr>
                    <w:t>-ар бир 30 күнгө (1 ай)</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700</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10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hAnsi="Times New Roman" w:cs="Times New Roman"/>
                      <w:sz w:val="28"/>
                      <w:szCs w:val="28"/>
                    </w:rPr>
                    <w:t>Транзиттик визаны тариздөө</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w:t>
                  </w:r>
                  <w:r w:rsidRPr="00192CE9">
                    <w:rPr>
                      <w:rFonts w:ascii="Times New Roman" w:hAnsi="Times New Roman" w:cs="Times New Roman"/>
                      <w:sz w:val="28"/>
                      <w:szCs w:val="28"/>
                    </w:rPr>
                    <w:t xml:space="preserve"> беш суткага чейин</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1750</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25</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lastRenderedPageBreak/>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xml:space="preserve">Чыгуу визанын </w:t>
                  </w:r>
                  <w:r w:rsidRPr="00192CE9">
                    <w:rPr>
                      <w:rFonts w:ascii="Times New Roman" w:hAnsi="Times New Roman" w:cs="Times New Roman"/>
                      <w:sz w:val="28"/>
                      <w:szCs w:val="28"/>
                    </w:rPr>
                    <w:t>тариздөө</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4900</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70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hAnsi="Times New Roman" w:cs="Times New Roman"/>
                      <w:sz w:val="28"/>
                      <w:szCs w:val="28"/>
                    </w:rPr>
                    <w:t xml:space="preserve">Ар бир </w:t>
                  </w:r>
                  <w:r w:rsidRPr="00192CE9">
                    <w:rPr>
                      <w:rFonts w:ascii="Times New Roman" w:eastAsia="Times New Roman" w:hAnsi="Times New Roman" w:cs="Times New Roman"/>
                      <w:sz w:val="28"/>
                      <w:szCs w:val="28"/>
                      <w:lang w:val="ky-KG"/>
                    </w:rPr>
                    <w:t>ч</w:t>
                  </w:r>
                  <w:r w:rsidRPr="00192CE9">
                    <w:rPr>
                      <w:rFonts w:ascii="Times New Roman" w:eastAsia="Times New Roman" w:hAnsi="Times New Roman" w:cs="Times New Roman"/>
                      <w:sz w:val="28"/>
                      <w:szCs w:val="28"/>
                    </w:rPr>
                    <w:t xml:space="preserve">ет өлкөлүк жаранга </w:t>
                  </w:r>
                  <w:r w:rsidRPr="00192CE9">
                    <w:rPr>
                      <w:rFonts w:ascii="Times New Roman" w:hAnsi="Times New Roman" w:cs="Times New Roman"/>
                      <w:sz w:val="28"/>
                      <w:szCs w:val="28"/>
                    </w:rPr>
                    <w:t>кызматтык иштер боюнча визалык колдоо көрсөтүүнү тариздөө</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350</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5</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4</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Кыргыз Республикасынын жарандары үчүн мекенине кайтып келүүгө күбөлүк берүү (МКК)</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10</w:t>
                  </w:r>
                </w:p>
              </w:tc>
            </w:tr>
            <w:tr w:rsidR="00FA4E70" w:rsidRPr="00192CE9" w:rsidTr="002A4DC6">
              <w:tc>
                <w:tcPr>
                  <w:tcW w:w="30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FA4E70" w:rsidRPr="00192CE9" w:rsidRDefault="00FA4E70" w:rsidP="002A4DC6">
                  <w:pPr>
                    <w:spacing w:after="0" w:line="240" w:lineRule="auto"/>
                    <w:rPr>
                      <w:rFonts w:ascii="Times New Roman" w:eastAsia="Times New Roman" w:hAnsi="Times New Roman" w:cs="Times New Roman"/>
                      <w:sz w:val="28"/>
                      <w:szCs w:val="28"/>
                      <w:lang w:val="ky-KG"/>
                    </w:rPr>
                  </w:pPr>
                  <w:r w:rsidRPr="00192CE9">
                    <w:rPr>
                      <w:rFonts w:ascii="Times New Roman" w:eastAsia="Times New Roman" w:hAnsi="Times New Roman" w:cs="Times New Roman"/>
                      <w:sz w:val="28"/>
                      <w:szCs w:val="28"/>
                      <w:lang w:val="ky-KG"/>
                    </w:rPr>
                    <w:t>5</w:t>
                  </w:r>
                </w:p>
              </w:tc>
              <w:tc>
                <w:tcPr>
                  <w:tcW w:w="2279" w:type="pct"/>
                  <w:tcBorders>
                    <w:top w:val="nil"/>
                    <w:left w:val="nil"/>
                    <w:bottom w:val="single" w:sz="4" w:space="0" w:color="auto"/>
                    <w:right w:val="single" w:sz="8" w:space="0" w:color="auto"/>
                  </w:tcBorders>
                  <w:tcMar>
                    <w:top w:w="0" w:type="dxa"/>
                    <w:left w:w="108" w:type="dxa"/>
                    <w:bottom w:w="0" w:type="dxa"/>
                    <w:right w:w="108" w:type="dxa"/>
                  </w:tcMar>
                  <w:hideMark/>
                </w:tcPr>
                <w:p w:rsidR="00FA4E70" w:rsidRPr="00192CE9" w:rsidRDefault="00FA4E70" w:rsidP="002A4DC6">
                  <w:pPr>
                    <w:pStyle w:val="tkTablica"/>
                    <w:spacing w:line="240" w:lineRule="auto"/>
                    <w:jc w:val="left"/>
                    <w:rPr>
                      <w:rFonts w:ascii="Times New Roman" w:hAnsi="Times New Roman" w:cs="Times New Roman"/>
                      <w:sz w:val="28"/>
                      <w:szCs w:val="28"/>
                    </w:rPr>
                  </w:pPr>
                  <w:r w:rsidRPr="00192CE9">
                    <w:rPr>
                      <w:rFonts w:ascii="Times New Roman" w:hAnsi="Times New Roman" w:cs="Times New Roman"/>
                      <w:sz w:val="28"/>
                      <w:szCs w:val="28"/>
                    </w:rPr>
                    <w:t>Кыргыз Республикасынын жарандарынын Кыргыз Республикасынын жарандыгынан чыгуу тууралуу документтерин тариздөө:</w:t>
                  </w:r>
                </w:p>
                <w:p w:rsidR="00FA4E70" w:rsidRPr="00192CE9" w:rsidRDefault="00FA4E70" w:rsidP="002A4DC6">
                  <w:pPr>
                    <w:spacing w:after="60" w:line="240" w:lineRule="auto"/>
                    <w:rPr>
                      <w:rFonts w:ascii="Times New Roman" w:eastAsia="Times New Roman" w:hAnsi="Times New Roman" w:cs="Times New Roman"/>
                      <w:sz w:val="28"/>
                      <w:szCs w:val="28"/>
                    </w:rPr>
                  </w:pPr>
                </w:p>
              </w:tc>
              <w:tc>
                <w:tcPr>
                  <w:tcW w:w="1177" w:type="pct"/>
                  <w:tcBorders>
                    <w:top w:val="nil"/>
                    <w:left w:val="nil"/>
                    <w:bottom w:val="single" w:sz="4" w:space="0" w:color="auto"/>
                    <w:right w:val="single" w:sz="8" w:space="0" w:color="auto"/>
                  </w:tcBorders>
                  <w:tcMar>
                    <w:top w:w="0" w:type="dxa"/>
                    <w:left w:w="108" w:type="dxa"/>
                    <w:bottom w:w="0" w:type="dxa"/>
                    <w:right w:w="108" w:type="dxa"/>
                  </w:tcMar>
                  <w:hideMark/>
                </w:tcPr>
                <w:p w:rsidR="00FA4E70" w:rsidRPr="00192CE9" w:rsidRDefault="00FA4E70" w:rsidP="002A4DC6">
                  <w:pPr>
                    <w:spacing w:after="0" w:line="240" w:lineRule="auto"/>
                    <w:rPr>
                      <w:rFonts w:ascii="Times New Roman" w:eastAsia="Times New Roman" w:hAnsi="Times New Roman" w:cs="Times New Roman"/>
                      <w:sz w:val="28"/>
                      <w:szCs w:val="28"/>
                    </w:rPr>
                  </w:pPr>
                </w:p>
              </w:tc>
              <w:tc>
                <w:tcPr>
                  <w:tcW w:w="1239" w:type="pct"/>
                  <w:tcBorders>
                    <w:top w:val="nil"/>
                    <w:left w:val="nil"/>
                    <w:bottom w:val="single" w:sz="4" w:space="0" w:color="auto"/>
                    <w:right w:val="single" w:sz="8" w:space="0" w:color="auto"/>
                  </w:tcBorders>
                  <w:tcMar>
                    <w:top w:w="0" w:type="dxa"/>
                    <w:left w:w="108" w:type="dxa"/>
                    <w:bottom w:w="0" w:type="dxa"/>
                    <w:right w:w="108" w:type="dxa"/>
                  </w:tcMar>
                  <w:hideMark/>
                </w:tcPr>
                <w:p w:rsidR="00FA4E70" w:rsidRPr="00192CE9" w:rsidRDefault="00FA4E70" w:rsidP="002A4DC6">
                  <w:pPr>
                    <w:spacing w:after="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500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lang w:val="ky-KG"/>
                    </w:rPr>
                  </w:pPr>
                  <w:r w:rsidRPr="00192CE9">
                    <w:rPr>
                      <w:rFonts w:ascii="Times New Roman" w:eastAsia="Times New Roman" w:hAnsi="Times New Roman" w:cs="Times New Roman"/>
                      <w:sz w:val="28"/>
                      <w:szCs w:val="28"/>
                    </w:rPr>
                    <w:t> </w:t>
                  </w:r>
                  <w:r w:rsidRPr="00192CE9">
                    <w:rPr>
                      <w:rFonts w:ascii="Times New Roman" w:eastAsia="Times New Roman" w:hAnsi="Times New Roman" w:cs="Times New Roman"/>
                      <w:sz w:val="28"/>
                      <w:szCs w:val="28"/>
                      <w:lang w:val="ky-KG"/>
                    </w:rPr>
                    <w:t>6</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hAnsi="Times New Roman" w:cs="Times New Roman"/>
                      <w:sz w:val="28"/>
                      <w:szCs w:val="28"/>
                    </w:rPr>
                    <w:t>Баланын жарандыгын тандоо жөнүндө документтерди тариздөө</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10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lang w:val="ky-KG"/>
                    </w:rPr>
                  </w:pPr>
                  <w:r w:rsidRPr="00192CE9">
                    <w:rPr>
                      <w:rFonts w:ascii="Times New Roman" w:eastAsia="Times New Roman" w:hAnsi="Times New Roman" w:cs="Times New Roman"/>
                      <w:sz w:val="28"/>
                      <w:szCs w:val="28"/>
                    </w:rPr>
                    <w:t> </w:t>
                  </w:r>
                  <w:r w:rsidRPr="00192CE9">
                    <w:rPr>
                      <w:rFonts w:ascii="Times New Roman" w:eastAsia="Times New Roman" w:hAnsi="Times New Roman" w:cs="Times New Roman"/>
                      <w:sz w:val="28"/>
                      <w:szCs w:val="28"/>
                      <w:lang w:val="ky-KG"/>
                    </w:rPr>
                    <w:t>7</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pStyle w:val="tkTablica"/>
                    <w:spacing w:line="240" w:lineRule="auto"/>
                    <w:jc w:val="left"/>
                    <w:rPr>
                      <w:rFonts w:ascii="Times New Roman" w:hAnsi="Times New Roman" w:cs="Times New Roman"/>
                      <w:sz w:val="28"/>
                      <w:szCs w:val="28"/>
                    </w:rPr>
                  </w:pPr>
                  <w:r w:rsidRPr="00192CE9">
                    <w:rPr>
                      <w:rFonts w:ascii="Times New Roman" w:hAnsi="Times New Roman" w:cs="Times New Roman"/>
                      <w:sz w:val="28"/>
                      <w:szCs w:val="28"/>
                    </w:rPr>
                    <w:t xml:space="preserve">Кыргыз Республикасынын жарандыгын аныктоо (Кыргыз </w:t>
                  </w:r>
                  <w:r w:rsidRPr="00192CE9">
                    <w:rPr>
                      <w:rFonts w:ascii="Times New Roman" w:hAnsi="Times New Roman" w:cs="Times New Roman"/>
                      <w:sz w:val="28"/>
                      <w:szCs w:val="28"/>
                    </w:rPr>
                    <w:lastRenderedPageBreak/>
                    <w:t>Республикасынын жарандыгына таандык экендиги фактысын аныктоо)</w:t>
                  </w:r>
                </w:p>
                <w:p w:rsidR="00FA4E70" w:rsidRPr="00192CE9" w:rsidRDefault="00FA4E70" w:rsidP="002A4DC6">
                  <w:pPr>
                    <w:spacing w:after="60" w:line="240" w:lineRule="auto"/>
                    <w:rPr>
                      <w:rFonts w:ascii="Times New Roman" w:eastAsia="Times New Roman" w:hAnsi="Times New Roman" w:cs="Times New Roman"/>
                      <w:sz w:val="28"/>
                      <w:szCs w:val="28"/>
                    </w:rPr>
                  </w:pP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lastRenderedPageBreak/>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lang w:val="ky-KG"/>
                    </w:rPr>
                  </w:pPr>
                  <w:r w:rsidRPr="00192CE9">
                    <w:rPr>
                      <w:rFonts w:ascii="Times New Roman" w:eastAsia="Times New Roman" w:hAnsi="Times New Roman" w:cs="Times New Roman"/>
                      <w:sz w:val="28"/>
                      <w:szCs w:val="28"/>
                    </w:rPr>
                    <w:t>-Кыргыз Республикасынын жаранда</w:t>
                  </w:r>
                  <w:r w:rsidRPr="00192CE9">
                    <w:rPr>
                      <w:rFonts w:ascii="Times New Roman" w:eastAsia="Times New Roman" w:hAnsi="Times New Roman" w:cs="Times New Roman"/>
                      <w:sz w:val="28"/>
                      <w:szCs w:val="28"/>
                      <w:lang w:val="ky-KG"/>
                    </w:rPr>
                    <w:t>рына</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10 </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lang w:val="ky-KG"/>
                    </w:rPr>
                  </w:pPr>
                  <w:r w:rsidRPr="00192CE9">
                    <w:rPr>
                      <w:rFonts w:ascii="Times New Roman" w:eastAsia="Times New Roman" w:hAnsi="Times New Roman" w:cs="Times New Roman"/>
                      <w:sz w:val="28"/>
                      <w:szCs w:val="28"/>
                      <w:lang w:val="ky-KG"/>
                    </w:rPr>
                    <w:t>-ч</w:t>
                  </w:r>
                  <w:r w:rsidRPr="00192CE9">
                    <w:rPr>
                      <w:rFonts w:ascii="Times New Roman" w:eastAsia="Times New Roman" w:hAnsi="Times New Roman" w:cs="Times New Roman"/>
                      <w:sz w:val="28"/>
                      <w:szCs w:val="28"/>
                    </w:rPr>
                    <w:t>ет өлкөлүк жаран</w:t>
                  </w:r>
                  <w:r w:rsidRPr="00192CE9">
                    <w:rPr>
                      <w:rFonts w:ascii="Times New Roman" w:eastAsia="Times New Roman" w:hAnsi="Times New Roman" w:cs="Times New Roman"/>
                      <w:sz w:val="28"/>
                      <w:szCs w:val="28"/>
                      <w:lang w:val="ky-KG"/>
                    </w:rPr>
                    <w:t xml:space="preserve">дарына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50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lang w:val="ky-KG"/>
                    </w:rPr>
                  </w:pPr>
                  <w:r w:rsidRPr="00192CE9">
                    <w:rPr>
                      <w:rFonts w:ascii="Times New Roman" w:eastAsia="Times New Roman" w:hAnsi="Times New Roman" w:cs="Times New Roman"/>
                      <w:sz w:val="28"/>
                      <w:szCs w:val="28"/>
                      <w:lang w:val="ky-KG"/>
                    </w:rPr>
                    <w:t>8</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Жарандык абалдын актыларын жазууларды каттоо:</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никеге турууну каттоо жана нике тууралуу күбөлүктү берүү;</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10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hAnsi="Times New Roman" w:cs="Times New Roman"/>
                      <w:sz w:val="28"/>
                      <w:szCs w:val="28"/>
                    </w:rPr>
                    <w:t>- соттон тышкаркы тартипте никенин бузулушун каттоо жана никени бузуу жөнүндө күбөлүк берүү (ар бир тарапка);</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50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xml:space="preserve">- </w:t>
                  </w:r>
                  <w:r w:rsidRPr="00192CE9">
                    <w:rPr>
                      <w:rFonts w:ascii="Times New Roman" w:hAnsi="Times New Roman" w:cs="Times New Roman"/>
                      <w:sz w:val="28"/>
                      <w:szCs w:val="28"/>
                    </w:rPr>
                    <w:t xml:space="preserve">фамилиясын, атын, атасынын атын өзгөртүү тууралуу материалдарды кабыл алуу, каттоо жана </w:t>
                  </w:r>
                  <w:r w:rsidRPr="00192CE9">
                    <w:rPr>
                      <w:rFonts w:ascii="Times New Roman" w:hAnsi="Times New Roman" w:cs="Times New Roman"/>
                      <w:sz w:val="28"/>
                      <w:szCs w:val="28"/>
                    </w:rPr>
                    <w:lastRenderedPageBreak/>
                    <w:t>тариздөө</w:t>
                  </w:r>
                  <w:r w:rsidRPr="00192CE9">
                    <w:rPr>
                      <w:rFonts w:ascii="Times New Roman" w:eastAsia="Times New Roman" w:hAnsi="Times New Roman" w:cs="Times New Roman"/>
                      <w:sz w:val="28"/>
                      <w:szCs w:val="28"/>
                    </w:rPr>
                    <w:t>;</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10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lastRenderedPageBreak/>
                    <w:t> </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hAnsi="Times New Roman" w:cs="Times New Roman"/>
                      <w:sz w:val="28"/>
                      <w:szCs w:val="28"/>
                    </w:rPr>
                    <w:t>-туулгандыгын каттоо жана туулгандыгы тууралуу күбөлүк берүү</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 10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lang w:val="ky-KG"/>
                    </w:rPr>
                  </w:pPr>
                  <w:r w:rsidRPr="00192CE9">
                    <w:rPr>
                      <w:rFonts w:ascii="Times New Roman" w:eastAsia="Times New Roman" w:hAnsi="Times New Roman" w:cs="Times New Roman"/>
                      <w:sz w:val="28"/>
                      <w:szCs w:val="28"/>
                      <w:lang w:val="ky-KG"/>
                    </w:rPr>
                    <w:t>9</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pStyle w:val="tkTablica"/>
                    <w:spacing w:line="240" w:lineRule="auto"/>
                    <w:jc w:val="left"/>
                    <w:rPr>
                      <w:rFonts w:ascii="Times New Roman" w:hAnsi="Times New Roman" w:cs="Times New Roman"/>
                      <w:sz w:val="28"/>
                      <w:szCs w:val="28"/>
                    </w:rPr>
                  </w:pPr>
                  <w:r w:rsidRPr="00192CE9">
                    <w:rPr>
                      <w:rFonts w:ascii="Times New Roman" w:hAnsi="Times New Roman" w:cs="Times New Roman"/>
                      <w:sz w:val="28"/>
                      <w:szCs w:val="28"/>
                    </w:rPr>
                    <w:t xml:space="preserve">Кыргыз Республикасынын жана чет мамлекеттин мамлекеттик органдары тарабынан берилген документтерди мыйзамдаштыруу: </w:t>
                  </w:r>
                </w:p>
                <w:p w:rsidR="00FA4E70" w:rsidRPr="00192CE9" w:rsidRDefault="00FA4E70" w:rsidP="002A4DC6">
                  <w:pPr>
                    <w:spacing w:after="60" w:line="240" w:lineRule="auto"/>
                    <w:rPr>
                      <w:rFonts w:ascii="Times New Roman" w:hAnsi="Times New Roman" w:cs="Times New Roman"/>
                      <w:sz w:val="28"/>
                      <w:szCs w:val="28"/>
                    </w:rPr>
                  </w:pP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pStyle w:val="tkTablica"/>
                    <w:jc w:val="left"/>
                    <w:rPr>
                      <w:rFonts w:ascii="Times New Roman" w:hAnsi="Times New Roman" w:cs="Times New Roman"/>
                      <w:sz w:val="28"/>
                      <w:szCs w:val="28"/>
                    </w:rPr>
                  </w:pPr>
                  <w:r w:rsidRPr="00192CE9">
                    <w:rPr>
                      <w:rFonts w:ascii="Times New Roman" w:hAnsi="Times New Roman" w:cs="Times New Roman"/>
                      <w:sz w:val="28"/>
                      <w:szCs w:val="28"/>
                    </w:rPr>
                    <w:t>- жеке жактардан, Кыргыз Республикасынын жарандардан;</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350</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5</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pStyle w:val="tkTablica"/>
                    <w:jc w:val="left"/>
                    <w:rPr>
                      <w:rFonts w:ascii="Times New Roman" w:hAnsi="Times New Roman" w:cs="Times New Roman"/>
                      <w:sz w:val="28"/>
                      <w:szCs w:val="28"/>
                    </w:rPr>
                  </w:pPr>
                  <w:r w:rsidRPr="00192CE9">
                    <w:rPr>
                      <w:rFonts w:ascii="Times New Roman" w:hAnsi="Times New Roman" w:cs="Times New Roman"/>
                      <w:sz w:val="28"/>
                      <w:szCs w:val="28"/>
                    </w:rPr>
                    <w:t>- жеке жактардан, чет өлкөлүк жарандардан жана жарандыгы жок адамдардан</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3500</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50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pStyle w:val="tkTablica"/>
                    <w:spacing w:after="0" w:line="240" w:lineRule="auto"/>
                    <w:jc w:val="left"/>
                    <w:rPr>
                      <w:rFonts w:ascii="Times New Roman" w:hAnsi="Times New Roman" w:cs="Times New Roman"/>
                      <w:sz w:val="28"/>
                      <w:szCs w:val="28"/>
                      <w:lang w:val="ky-KG"/>
                    </w:rPr>
                  </w:pPr>
                  <w:r w:rsidRPr="00192CE9">
                    <w:rPr>
                      <w:rFonts w:ascii="Times New Roman" w:hAnsi="Times New Roman" w:cs="Times New Roman"/>
                      <w:sz w:val="28"/>
                      <w:szCs w:val="28"/>
                    </w:rPr>
                    <w:t xml:space="preserve"> - </w:t>
                  </w:r>
                  <w:r w:rsidRPr="00192CE9">
                    <w:rPr>
                      <w:rFonts w:ascii="Times New Roman" w:hAnsi="Times New Roman" w:cs="Times New Roman"/>
                      <w:sz w:val="28"/>
                      <w:szCs w:val="28"/>
                      <w:shd w:val="clear" w:color="auto" w:fill="FFFFFF"/>
                    </w:rPr>
                    <w:t xml:space="preserve">Кыргыз Республикасында </w:t>
                  </w:r>
                  <w:r w:rsidRPr="00192CE9">
                    <w:rPr>
                      <w:rFonts w:ascii="Times New Roman" w:hAnsi="Times New Roman" w:cs="Times New Roman"/>
                      <w:sz w:val="28"/>
                      <w:szCs w:val="28"/>
                      <w:shd w:val="clear" w:color="auto" w:fill="FFFFFF"/>
                      <w:lang w:val="ky-KG"/>
                    </w:rPr>
                    <w:t xml:space="preserve">же чет өлкөлөрдө </w:t>
                  </w:r>
                  <w:r w:rsidRPr="00192CE9">
                    <w:rPr>
                      <w:rFonts w:ascii="Times New Roman" w:hAnsi="Times New Roman" w:cs="Times New Roman"/>
                      <w:sz w:val="28"/>
                      <w:szCs w:val="28"/>
                      <w:shd w:val="clear" w:color="auto" w:fill="FFFFFF"/>
                    </w:rPr>
                    <w:t>катталган</w:t>
                  </w:r>
                  <w:r w:rsidRPr="00192CE9">
                    <w:rPr>
                      <w:rFonts w:ascii="Times New Roman" w:hAnsi="Times New Roman" w:cs="Times New Roman"/>
                      <w:sz w:val="28"/>
                      <w:szCs w:val="28"/>
                    </w:rPr>
                    <w:t xml:space="preserve"> юридикалык жактардан</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7000</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100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rPr>
                  </w:pP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pStyle w:val="tkTablica"/>
                    <w:jc w:val="left"/>
                    <w:rPr>
                      <w:rFonts w:ascii="Times New Roman" w:hAnsi="Times New Roman" w:cs="Times New Roman"/>
                      <w:sz w:val="28"/>
                      <w:szCs w:val="28"/>
                    </w:rPr>
                  </w:pPr>
                  <w:r w:rsidRPr="00192CE9">
                    <w:rPr>
                      <w:rFonts w:ascii="Times New Roman" w:hAnsi="Times New Roman" w:cs="Times New Roman"/>
                      <w:sz w:val="28"/>
                      <w:szCs w:val="28"/>
                    </w:rPr>
                    <w:t xml:space="preserve">жеке жактардын, мунун </w:t>
                  </w:r>
                  <w:r w:rsidRPr="00192CE9">
                    <w:rPr>
                      <w:rFonts w:ascii="Times New Roman" w:hAnsi="Times New Roman" w:cs="Times New Roman"/>
                      <w:sz w:val="28"/>
                      <w:szCs w:val="28"/>
                    </w:rPr>
                    <w:lastRenderedPageBreak/>
                    <w:t>ичинде Кыргыз Республикасынын жана чет элдик мамлекеттердин жарандарынын ар бир документин мыйзамдаштыруу үчүн</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lastRenderedPageBreak/>
                    <w:t>1400</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20</w:t>
                  </w:r>
                </w:p>
              </w:tc>
            </w:tr>
            <w:tr w:rsidR="00FA4E70" w:rsidRPr="00192CE9" w:rsidTr="002A4DC6">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both"/>
                    <w:rPr>
                      <w:rFonts w:ascii="Times New Roman" w:eastAsia="Times New Roman" w:hAnsi="Times New Roman" w:cs="Times New Roman"/>
                      <w:sz w:val="28"/>
                      <w:szCs w:val="28"/>
                      <w:lang w:val="ky-KG"/>
                    </w:rPr>
                  </w:pPr>
                  <w:r w:rsidRPr="00192CE9">
                    <w:rPr>
                      <w:rFonts w:ascii="Times New Roman" w:eastAsia="Times New Roman" w:hAnsi="Times New Roman" w:cs="Times New Roman"/>
                      <w:sz w:val="28"/>
                      <w:szCs w:val="28"/>
                    </w:rPr>
                    <w:lastRenderedPageBreak/>
                    <w:t>1</w:t>
                  </w:r>
                  <w:r w:rsidRPr="00192CE9">
                    <w:rPr>
                      <w:rFonts w:ascii="Times New Roman" w:eastAsia="Times New Roman" w:hAnsi="Times New Roman" w:cs="Times New Roman"/>
                      <w:sz w:val="28"/>
                      <w:szCs w:val="28"/>
                      <w:lang w:val="ky-KG"/>
                    </w:rPr>
                    <w:t>0</w:t>
                  </w:r>
                </w:p>
              </w:tc>
              <w:tc>
                <w:tcPr>
                  <w:tcW w:w="227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Кыргыз Республикасынын чет өлкөлүк мекемелери тарабынан аткарылуучу нотариалдык иш-аракеттер</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rsidR="00FA4E70" w:rsidRPr="00192CE9" w:rsidRDefault="00FA4E70" w:rsidP="002A4DC6">
                  <w:pPr>
                    <w:spacing w:after="60" w:line="240" w:lineRule="auto"/>
                    <w:jc w:val="center"/>
                    <w:rPr>
                      <w:rFonts w:ascii="Times New Roman" w:eastAsia="Times New Roman" w:hAnsi="Times New Roman" w:cs="Times New Roman"/>
                      <w:sz w:val="28"/>
                      <w:szCs w:val="28"/>
                    </w:rPr>
                  </w:pPr>
                  <w:r w:rsidRPr="00192CE9">
                    <w:rPr>
                      <w:rFonts w:ascii="Times New Roman" w:eastAsia="Times New Roman" w:hAnsi="Times New Roman" w:cs="Times New Roman"/>
                      <w:sz w:val="28"/>
                      <w:szCs w:val="28"/>
                    </w:rPr>
                    <w:t>10</w:t>
                  </w:r>
                </w:p>
              </w:tc>
            </w:tr>
          </w:tbl>
          <w:p w:rsidR="00FA4E70" w:rsidRPr="00192CE9" w:rsidRDefault="00FA4E70" w:rsidP="00FA4E70">
            <w:pPr>
              <w:pStyle w:val="tkNazvanie"/>
              <w:spacing w:before="0" w:after="0"/>
              <w:ind w:left="0" w:right="0"/>
              <w:jc w:val="both"/>
              <w:rPr>
                <w:rFonts w:ascii="Times New Roman" w:hAnsi="Times New Roman" w:cs="Times New Roman"/>
                <w:b w:val="0"/>
                <w:sz w:val="28"/>
                <w:szCs w:val="28"/>
                <w:lang w:val="ky-KG"/>
              </w:rPr>
            </w:pPr>
          </w:p>
          <w:p w:rsidR="006145E8" w:rsidRPr="005C2C6E" w:rsidRDefault="006145E8" w:rsidP="005C2C6E">
            <w:pPr>
              <w:pStyle w:val="tkTekst"/>
              <w:spacing w:after="0"/>
              <w:jc w:val="center"/>
              <w:rPr>
                <w:rFonts w:ascii="Times New Roman" w:hAnsi="Times New Roman" w:cs="Times New Roman"/>
                <w:sz w:val="28"/>
                <w:szCs w:val="28"/>
                <w:lang w:val="ky-KG"/>
              </w:rPr>
            </w:pPr>
          </w:p>
        </w:tc>
      </w:tr>
    </w:tbl>
    <w:p w:rsidR="00A654DC" w:rsidRPr="005C2C6E" w:rsidRDefault="00A654DC" w:rsidP="005C2C6E">
      <w:pPr>
        <w:spacing w:after="0" w:line="240" w:lineRule="auto"/>
        <w:jc w:val="both"/>
        <w:rPr>
          <w:rFonts w:ascii="Times New Roman" w:eastAsia="Times New Roman" w:hAnsi="Times New Roman" w:cs="Times New Roman"/>
          <w:sz w:val="28"/>
          <w:szCs w:val="28"/>
        </w:rPr>
      </w:pPr>
    </w:p>
    <w:p w:rsidR="00A654DC" w:rsidRPr="005C2C6E" w:rsidRDefault="00A654DC" w:rsidP="005C2C6E">
      <w:pPr>
        <w:spacing w:after="0" w:line="240" w:lineRule="auto"/>
        <w:jc w:val="both"/>
        <w:rPr>
          <w:rFonts w:ascii="Times New Roman" w:eastAsia="Times New Roman" w:hAnsi="Times New Roman" w:cs="Times New Roman"/>
          <w:sz w:val="28"/>
          <w:szCs w:val="28"/>
        </w:rPr>
      </w:pPr>
    </w:p>
    <w:p w:rsidR="00225613" w:rsidRDefault="00225613" w:rsidP="00225613">
      <w:pPr>
        <w:pStyle w:val="a4"/>
        <w:jc w:val="both"/>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225613" w:rsidRDefault="00225613" w:rsidP="00225613">
      <w:pPr>
        <w:pStyle w:val="a4"/>
        <w:jc w:val="both"/>
        <w:rPr>
          <w:rFonts w:ascii="Times New Roman" w:hAnsi="Times New Roman" w:cs="Times New Roman"/>
          <w:b/>
          <w:sz w:val="28"/>
          <w:szCs w:val="28"/>
          <w:lang w:val="ky-KG"/>
        </w:rPr>
      </w:pPr>
      <w:r>
        <w:rPr>
          <w:rFonts w:ascii="Times New Roman" w:hAnsi="Times New Roman" w:cs="Times New Roman"/>
          <w:b/>
          <w:sz w:val="28"/>
          <w:szCs w:val="28"/>
          <w:lang w:val="ky-KG"/>
        </w:rPr>
        <w:t>Тышкы иштер министрдин</w:t>
      </w:r>
    </w:p>
    <w:p w:rsidR="00225613" w:rsidRPr="00C228EC" w:rsidRDefault="00225613" w:rsidP="00225613">
      <w:pPr>
        <w:pStyle w:val="a4"/>
        <w:jc w:val="both"/>
        <w:rPr>
          <w:rFonts w:ascii="Times New Roman" w:hAnsi="Times New Roman" w:cs="Times New Roman"/>
          <w:b/>
          <w:sz w:val="28"/>
          <w:szCs w:val="28"/>
          <w:lang w:val="ky-KG"/>
        </w:rPr>
      </w:pPr>
      <w:r>
        <w:rPr>
          <w:rFonts w:ascii="Times New Roman" w:hAnsi="Times New Roman" w:cs="Times New Roman"/>
          <w:b/>
          <w:sz w:val="28"/>
          <w:szCs w:val="28"/>
          <w:lang w:val="ky-KG"/>
        </w:rPr>
        <w:t>биринчи орун басары</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Н. Ниязалиев</w:t>
      </w:r>
    </w:p>
    <w:p w:rsidR="00DD1B0F" w:rsidRPr="00DD1B0F" w:rsidRDefault="00DD1B0F" w:rsidP="00225613">
      <w:pPr>
        <w:spacing w:after="0" w:line="240" w:lineRule="auto"/>
        <w:jc w:val="both"/>
        <w:rPr>
          <w:rFonts w:ascii="Times New Roman" w:hAnsi="Times New Roman" w:cs="Times New Roman"/>
          <w:sz w:val="28"/>
          <w:szCs w:val="28"/>
        </w:rPr>
      </w:pPr>
    </w:p>
    <w:sectPr w:rsidR="00DD1B0F" w:rsidRPr="00DD1B0F" w:rsidSect="00C64ED9">
      <w:pgSz w:w="16838" w:h="11906" w:orient="landscape"/>
      <w:pgMar w:top="1276" w:right="708"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compat/>
  <w:rsids>
    <w:rsidRoot w:val="00830C0B"/>
    <w:rsid w:val="000028BD"/>
    <w:rsid w:val="000221A6"/>
    <w:rsid w:val="00061066"/>
    <w:rsid w:val="00071106"/>
    <w:rsid w:val="00075CD6"/>
    <w:rsid w:val="000B457C"/>
    <w:rsid w:val="000C0FF6"/>
    <w:rsid w:val="000C7E37"/>
    <w:rsid w:val="000E40D5"/>
    <w:rsid w:val="000E7F52"/>
    <w:rsid w:val="0010505E"/>
    <w:rsid w:val="001155BF"/>
    <w:rsid w:val="001216D4"/>
    <w:rsid w:val="00145E8F"/>
    <w:rsid w:val="00150A31"/>
    <w:rsid w:val="00162566"/>
    <w:rsid w:val="00176C3F"/>
    <w:rsid w:val="0018783E"/>
    <w:rsid w:val="00195872"/>
    <w:rsid w:val="001A317D"/>
    <w:rsid w:val="001A65F0"/>
    <w:rsid w:val="00207EF3"/>
    <w:rsid w:val="00212D2E"/>
    <w:rsid w:val="00225613"/>
    <w:rsid w:val="002501B1"/>
    <w:rsid w:val="00267F49"/>
    <w:rsid w:val="00273306"/>
    <w:rsid w:val="002741AB"/>
    <w:rsid w:val="00275EB6"/>
    <w:rsid w:val="00283417"/>
    <w:rsid w:val="00294BB8"/>
    <w:rsid w:val="00296792"/>
    <w:rsid w:val="002A4B66"/>
    <w:rsid w:val="002B5392"/>
    <w:rsid w:val="00344992"/>
    <w:rsid w:val="00375D2B"/>
    <w:rsid w:val="00376205"/>
    <w:rsid w:val="003A3250"/>
    <w:rsid w:val="003A6819"/>
    <w:rsid w:val="003B5712"/>
    <w:rsid w:val="003C544B"/>
    <w:rsid w:val="003C6594"/>
    <w:rsid w:val="003F0E1B"/>
    <w:rsid w:val="00430C46"/>
    <w:rsid w:val="0043685E"/>
    <w:rsid w:val="004370B7"/>
    <w:rsid w:val="00451377"/>
    <w:rsid w:val="00463493"/>
    <w:rsid w:val="0048504E"/>
    <w:rsid w:val="00490C69"/>
    <w:rsid w:val="004A1F12"/>
    <w:rsid w:val="004C4447"/>
    <w:rsid w:val="004D007E"/>
    <w:rsid w:val="004D0E67"/>
    <w:rsid w:val="004D443D"/>
    <w:rsid w:val="004F075B"/>
    <w:rsid w:val="0050465E"/>
    <w:rsid w:val="00521532"/>
    <w:rsid w:val="00524290"/>
    <w:rsid w:val="00551CC6"/>
    <w:rsid w:val="005607AE"/>
    <w:rsid w:val="00587328"/>
    <w:rsid w:val="005C2C6E"/>
    <w:rsid w:val="006145E8"/>
    <w:rsid w:val="006339CC"/>
    <w:rsid w:val="0065425A"/>
    <w:rsid w:val="00662CCE"/>
    <w:rsid w:val="00690242"/>
    <w:rsid w:val="006C43E1"/>
    <w:rsid w:val="006F30D1"/>
    <w:rsid w:val="007074EC"/>
    <w:rsid w:val="00713A9D"/>
    <w:rsid w:val="0074464E"/>
    <w:rsid w:val="00761B19"/>
    <w:rsid w:val="00767944"/>
    <w:rsid w:val="0078634A"/>
    <w:rsid w:val="007A1A3B"/>
    <w:rsid w:val="007B1EDF"/>
    <w:rsid w:val="007B4C2A"/>
    <w:rsid w:val="00810884"/>
    <w:rsid w:val="00817A30"/>
    <w:rsid w:val="0082715E"/>
    <w:rsid w:val="00830C0B"/>
    <w:rsid w:val="00835B45"/>
    <w:rsid w:val="0084401F"/>
    <w:rsid w:val="00844186"/>
    <w:rsid w:val="0085729F"/>
    <w:rsid w:val="00862341"/>
    <w:rsid w:val="00930FD7"/>
    <w:rsid w:val="00945722"/>
    <w:rsid w:val="009B59F7"/>
    <w:rsid w:val="009B799E"/>
    <w:rsid w:val="009D3A97"/>
    <w:rsid w:val="009F77B9"/>
    <w:rsid w:val="00A6004E"/>
    <w:rsid w:val="00A654DC"/>
    <w:rsid w:val="00A7311B"/>
    <w:rsid w:val="00A91AA9"/>
    <w:rsid w:val="00AC6359"/>
    <w:rsid w:val="00AE7FE1"/>
    <w:rsid w:val="00AF53C4"/>
    <w:rsid w:val="00B14477"/>
    <w:rsid w:val="00B452FD"/>
    <w:rsid w:val="00B477F9"/>
    <w:rsid w:val="00B64195"/>
    <w:rsid w:val="00B707E0"/>
    <w:rsid w:val="00B82FFE"/>
    <w:rsid w:val="00B86A74"/>
    <w:rsid w:val="00BB0A4A"/>
    <w:rsid w:val="00BC4195"/>
    <w:rsid w:val="00BC5073"/>
    <w:rsid w:val="00BE2F7E"/>
    <w:rsid w:val="00BF3784"/>
    <w:rsid w:val="00BF7F11"/>
    <w:rsid w:val="00C112FF"/>
    <w:rsid w:val="00C26955"/>
    <w:rsid w:val="00C454BD"/>
    <w:rsid w:val="00C62631"/>
    <w:rsid w:val="00C64ED9"/>
    <w:rsid w:val="00C8374D"/>
    <w:rsid w:val="00C9064C"/>
    <w:rsid w:val="00CA5BF0"/>
    <w:rsid w:val="00CB0CBD"/>
    <w:rsid w:val="00CC5356"/>
    <w:rsid w:val="00CC5F18"/>
    <w:rsid w:val="00CD7A4E"/>
    <w:rsid w:val="00D231FE"/>
    <w:rsid w:val="00D6131B"/>
    <w:rsid w:val="00DC42B9"/>
    <w:rsid w:val="00DD1B0F"/>
    <w:rsid w:val="00DD3FE2"/>
    <w:rsid w:val="00DE1BA6"/>
    <w:rsid w:val="00DE3AF1"/>
    <w:rsid w:val="00E213BE"/>
    <w:rsid w:val="00E70D26"/>
    <w:rsid w:val="00ED4A37"/>
    <w:rsid w:val="00EF3D65"/>
    <w:rsid w:val="00F061A2"/>
    <w:rsid w:val="00F1268E"/>
    <w:rsid w:val="00F14085"/>
    <w:rsid w:val="00F14902"/>
    <w:rsid w:val="00F170EB"/>
    <w:rsid w:val="00F174D4"/>
    <w:rsid w:val="00F25D07"/>
    <w:rsid w:val="00F30255"/>
    <w:rsid w:val="00F309F5"/>
    <w:rsid w:val="00F51483"/>
    <w:rsid w:val="00F57C43"/>
    <w:rsid w:val="00F6108A"/>
    <w:rsid w:val="00F90C53"/>
    <w:rsid w:val="00FA4E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C0B"/>
    <w:rPr>
      <w:rFonts w:asciiTheme="minorHAnsi" w:eastAsiaTheme="minorEastAsia" w:hAnsiTheme="minorHAnsi" w:cstheme="minorBidi"/>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30C0B"/>
    <w:rPr>
      <w:color w:val="0000FF"/>
      <w:u w:val="single"/>
    </w:rPr>
  </w:style>
  <w:style w:type="paragraph" w:styleId="a4">
    <w:name w:val="No Spacing"/>
    <w:aliases w:val="обычный"/>
    <w:link w:val="a5"/>
    <w:uiPriority w:val="1"/>
    <w:qFormat/>
    <w:rsid w:val="00830C0B"/>
    <w:pPr>
      <w:spacing w:after="0" w:line="240" w:lineRule="auto"/>
    </w:pPr>
    <w:rPr>
      <w:rFonts w:asciiTheme="minorHAnsi" w:hAnsiTheme="minorHAnsi" w:cstheme="minorBidi"/>
      <w:sz w:val="22"/>
      <w:szCs w:val="22"/>
    </w:rPr>
  </w:style>
  <w:style w:type="paragraph" w:customStyle="1" w:styleId="tkTekst">
    <w:name w:val="_Текст обычный (tkTekst)"/>
    <w:basedOn w:val="a"/>
    <w:rsid w:val="00830C0B"/>
    <w:pPr>
      <w:spacing w:after="60"/>
      <w:ind w:firstLine="567"/>
      <w:jc w:val="both"/>
    </w:pPr>
    <w:rPr>
      <w:rFonts w:ascii="Arial" w:eastAsia="Times New Roman" w:hAnsi="Arial" w:cs="Arial"/>
      <w:sz w:val="20"/>
      <w:szCs w:val="20"/>
    </w:rPr>
  </w:style>
  <w:style w:type="table" w:styleId="a6">
    <w:name w:val="Table Grid"/>
    <w:basedOn w:val="a1"/>
    <w:uiPriority w:val="59"/>
    <w:rsid w:val="00830C0B"/>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4D00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D007E"/>
    <w:rPr>
      <w:rFonts w:ascii="Tahoma" w:eastAsiaTheme="minorEastAsia" w:hAnsi="Tahoma" w:cs="Tahoma"/>
      <w:sz w:val="16"/>
      <w:szCs w:val="16"/>
      <w:lang w:eastAsia="ru-RU"/>
    </w:rPr>
  </w:style>
  <w:style w:type="paragraph" w:customStyle="1" w:styleId="tkZagolovok2">
    <w:name w:val="_Заголовок Раздел (tkZagolovok2)"/>
    <w:basedOn w:val="a"/>
    <w:rsid w:val="001216D4"/>
    <w:pPr>
      <w:spacing w:before="200"/>
      <w:ind w:left="1134" w:right="1134"/>
      <w:jc w:val="center"/>
    </w:pPr>
    <w:rPr>
      <w:rFonts w:ascii="Arial" w:eastAsia="Times New Roman" w:hAnsi="Arial" w:cs="Arial"/>
      <w:b/>
      <w:bCs/>
      <w:sz w:val="24"/>
      <w:szCs w:val="24"/>
    </w:rPr>
  </w:style>
  <w:style w:type="paragraph" w:customStyle="1" w:styleId="tkRedakcijaTekst">
    <w:name w:val="_В редакции текст (tkRedakcijaTekst)"/>
    <w:basedOn w:val="a"/>
    <w:rsid w:val="001216D4"/>
    <w:pPr>
      <w:spacing w:after="60"/>
      <w:ind w:firstLine="567"/>
      <w:jc w:val="both"/>
    </w:pPr>
    <w:rPr>
      <w:rFonts w:ascii="Arial" w:eastAsia="Times New Roman" w:hAnsi="Arial" w:cs="Arial"/>
      <w:i/>
      <w:iCs/>
      <w:sz w:val="20"/>
      <w:szCs w:val="20"/>
    </w:rPr>
  </w:style>
  <w:style w:type="paragraph" w:customStyle="1" w:styleId="tkRedakcijaSpisok">
    <w:name w:val="_В редакции список (tkRedakcijaSpisok)"/>
    <w:basedOn w:val="a"/>
    <w:rsid w:val="00B707E0"/>
    <w:pPr>
      <w:ind w:left="1134" w:right="1134"/>
      <w:jc w:val="center"/>
    </w:pPr>
    <w:rPr>
      <w:rFonts w:ascii="Arial" w:eastAsia="Times New Roman" w:hAnsi="Arial" w:cs="Arial"/>
      <w:i/>
      <w:iCs/>
      <w:sz w:val="20"/>
      <w:szCs w:val="20"/>
    </w:rPr>
  </w:style>
  <w:style w:type="paragraph" w:customStyle="1" w:styleId="tkGrif">
    <w:name w:val="_Гриф (tkGrif)"/>
    <w:basedOn w:val="a"/>
    <w:rsid w:val="00B707E0"/>
    <w:pPr>
      <w:spacing w:after="60"/>
      <w:jc w:val="center"/>
    </w:pPr>
    <w:rPr>
      <w:rFonts w:ascii="Arial" w:eastAsia="Times New Roman" w:hAnsi="Arial" w:cs="Arial"/>
      <w:sz w:val="20"/>
      <w:szCs w:val="20"/>
    </w:rPr>
  </w:style>
  <w:style w:type="paragraph" w:customStyle="1" w:styleId="tkKomentarij">
    <w:name w:val="_Комментарий (tkKomentarij)"/>
    <w:basedOn w:val="a"/>
    <w:rsid w:val="00B707E0"/>
    <w:pPr>
      <w:spacing w:after="60"/>
      <w:ind w:firstLine="567"/>
      <w:jc w:val="both"/>
    </w:pPr>
    <w:rPr>
      <w:rFonts w:ascii="Arial" w:eastAsia="Times New Roman" w:hAnsi="Arial" w:cs="Arial"/>
      <w:i/>
      <w:iCs/>
      <w:color w:val="006600"/>
      <w:sz w:val="20"/>
      <w:szCs w:val="20"/>
    </w:rPr>
  </w:style>
  <w:style w:type="paragraph" w:customStyle="1" w:styleId="tkNazvanie">
    <w:name w:val="_Название (tkNazvanie)"/>
    <w:basedOn w:val="a"/>
    <w:rsid w:val="00B707E0"/>
    <w:pPr>
      <w:spacing w:before="400" w:after="400"/>
      <w:ind w:left="1134" w:right="1134"/>
      <w:jc w:val="center"/>
    </w:pPr>
    <w:rPr>
      <w:rFonts w:ascii="Arial" w:eastAsia="Times New Roman" w:hAnsi="Arial" w:cs="Arial"/>
      <w:b/>
      <w:bCs/>
      <w:sz w:val="24"/>
      <w:szCs w:val="24"/>
    </w:rPr>
  </w:style>
  <w:style w:type="paragraph" w:customStyle="1" w:styleId="tkZagolovok5">
    <w:name w:val="_Заголовок Статья (tkZagolovok5)"/>
    <w:basedOn w:val="a"/>
    <w:rsid w:val="0050465E"/>
    <w:pPr>
      <w:spacing w:before="200" w:after="60"/>
      <w:ind w:firstLine="567"/>
    </w:pPr>
    <w:rPr>
      <w:rFonts w:ascii="Arial" w:eastAsia="Times New Roman" w:hAnsi="Arial" w:cs="Arial"/>
      <w:b/>
      <w:bCs/>
      <w:sz w:val="20"/>
      <w:szCs w:val="20"/>
    </w:rPr>
  </w:style>
  <w:style w:type="paragraph" w:customStyle="1" w:styleId="tkTablica">
    <w:name w:val="_Текст таблицы (tkTablica)"/>
    <w:basedOn w:val="a"/>
    <w:rsid w:val="0050465E"/>
    <w:pPr>
      <w:spacing w:after="60"/>
      <w:jc w:val="both"/>
    </w:pPr>
    <w:rPr>
      <w:rFonts w:ascii="Arial" w:eastAsia="Times New Roman" w:hAnsi="Arial" w:cs="Arial"/>
      <w:sz w:val="20"/>
      <w:szCs w:val="20"/>
    </w:rPr>
  </w:style>
  <w:style w:type="character" w:customStyle="1" w:styleId="a5">
    <w:name w:val="Без интервала Знак"/>
    <w:aliases w:val="обычный Знак"/>
    <w:link w:val="a4"/>
    <w:uiPriority w:val="1"/>
    <w:locked/>
    <w:rsid w:val="00225613"/>
    <w:rPr>
      <w:rFonts w:ascii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117995134">
      <w:bodyDiv w:val="1"/>
      <w:marLeft w:val="0"/>
      <w:marRight w:val="0"/>
      <w:marTop w:val="0"/>
      <w:marBottom w:val="0"/>
      <w:divBdr>
        <w:top w:val="none" w:sz="0" w:space="0" w:color="auto"/>
        <w:left w:val="none" w:sz="0" w:space="0" w:color="auto"/>
        <w:bottom w:val="none" w:sz="0" w:space="0" w:color="auto"/>
        <w:right w:val="none" w:sz="0" w:space="0" w:color="auto"/>
      </w:divBdr>
    </w:div>
    <w:div w:id="202786835">
      <w:bodyDiv w:val="1"/>
      <w:marLeft w:val="0"/>
      <w:marRight w:val="0"/>
      <w:marTop w:val="0"/>
      <w:marBottom w:val="0"/>
      <w:divBdr>
        <w:top w:val="none" w:sz="0" w:space="0" w:color="auto"/>
        <w:left w:val="none" w:sz="0" w:space="0" w:color="auto"/>
        <w:bottom w:val="none" w:sz="0" w:space="0" w:color="auto"/>
        <w:right w:val="none" w:sz="0" w:space="0" w:color="auto"/>
      </w:divBdr>
    </w:div>
    <w:div w:id="208683973">
      <w:bodyDiv w:val="1"/>
      <w:marLeft w:val="0"/>
      <w:marRight w:val="0"/>
      <w:marTop w:val="0"/>
      <w:marBottom w:val="0"/>
      <w:divBdr>
        <w:top w:val="none" w:sz="0" w:space="0" w:color="auto"/>
        <w:left w:val="none" w:sz="0" w:space="0" w:color="auto"/>
        <w:bottom w:val="none" w:sz="0" w:space="0" w:color="auto"/>
        <w:right w:val="none" w:sz="0" w:space="0" w:color="auto"/>
      </w:divBdr>
    </w:div>
    <w:div w:id="351690669">
      <w:bodyDiv w:val="1"/>
      <w:marLeft w:val="0"/>
      <w:marRight w:val="0"/>
      <w:marTop w:val="0"/>
      <w:marBottom w:val="0"/>
      <w:divBdr>
        <w:top w:val="none" w:sz="0" w:space="0" w:color="auto"/>
        <w:left w:val="none" w:sz="0" w:space="0" w:color="auto"/>
        <w:bottom w:val="none" w:sz="0" w:space="0" w:color="auto"/>
        <w:right w:val="none" w:sz="0" w:space="0" w:color="auto"/>
      </w:divBdr>
    </w:div>
    <w:div w:id="388841371">
      <w:bodyDiv w:val="1"/>
      <w:marLeft w:val="0"/>
      <w:marRight w:val="0"/>
      <w:marTop w:val="0"/>
      <w:marBottom w:val="0"/>
      <w:divBdr>
        <w:top w:val="none" w:sz="0" w:space="0" w:color="auto"/>
        <w:left w:val="none" w:sz="0" w:space="0" w:color="auto"/>
        <w:bottom w:val="none" w:sz="0" w:space="0" w:color="auto"/>
        <w:right w:val="none" w:sz="0" w:space="0" w:color="auto"/>
      </w:divBdr>
    </w:div>
    <w:div w:id="431979267">
      <w:bodyDiv w:val="1"/>
      <w:marLeft w:val="0"/>
      <w:marRight w:val="0"/>
      <w:marTop w:val="0"/>
      <w:marBottom w:val="0"/>
      <w:divBdr>
        <w:top w:val="none" w:sz="0" w:space="0" w:color="auto"/>
        <w:left w:val="none" w:sz="0" w:space="0" w:color="auto"/>
        <w:bottom w:val="none" w:sz="0" w:space="0" w:color="auto"/>
        <w:right w:val="none" w:sz="0" w:space="0" w:color="auto"/>
      </w:divBdr>
    </w:div>
    <w:div w:id="629241117">
      <w:bodyDiv w:val="1"/>
      <w:marLeft w:val="0"/>
      <w:marRight w:val="0"/>
      <w:marTop w:val="0"/>
      <w:marBottom w:val="0"/>
      <w:divBdr>
        <w:top w:val="none" w:sz="0" w:space="0" w:color="auto"/>
        <w:left w:val="none" w:sz="0" w:space="0" w:color="auto"/>
        <w:bottom w:val="none" w:sz="0" w:space="0" w:color="auto"/>
        <w:right w:val="none" w:sz="0" w:space="0" w:color="auto"/>
      </w:divBdr>
    </w:div>
    <w:div w:id="768937058">
      <w:bodyDiv w:val="1"/>
      <w:marLeft w:val="0"/>
      <w:marRight w:val="0"/>
      <w:marTop w:val="0"/>
      <w:marBottom w:val="0"/>
      <w:divBdr>
        <w:top w:val="none" w:sz="0" w:space="0" w:color="auto"/>
        <w:left w:val="none" w:sz="0" w:space="0" w:color="auto"/>
        <w:bottom w:val="none" w:sz="0" w:space="0" w:color="auto"/>
        <w:right w:val="none" w:sz="0" w:space="0" w:color="auto"/>
      </w:divBdr>
    </w:div>
    <w:div w:id="809132927">
      <w:bodyDiv w:val="1"/>
      <w:marLeft w:val="0"/>
      <w:marRight w:val="0"/>
      <w:marTop w:val="0"/>
      <w:marBottom w:val="0"/>
      <w:divBdr>
        <w:top w:val="none" w:sz="0" w:space="0" w:color="auto"/>
        <w:left w:val="none" w:sz="0" w:space="0" w:color="auto"/>
        <w:bottom w:val="none" w:sz="0" w:space="0" w:color="auto"/>
        <w:right w:val="none" w:sz="0" w:space="0" w:color="auto"/>
      </w:divBdr>
    </w:div>
    <w:div w:id="815099669">
      <w:bodyDiv w:val="1"/>
      <w:marLeft w:val="0"/>
      <w:marRight w:val="0"/>
      <w:marTop w:val="0"/>
      <w:marBottom w:val="0"/>
      <w:divBdr>
        <w:top w:val="none" w:sz="0" w:space="0" w:color="auto"/>
        <w:left w:val="none" w:sz="0" w:space="0" w:color="auto"/>
        <w:bottom w:val="none" w:sz="0" w:space="0" w:color="auto"/>
        <w:right w:val="none" w:sz="0" w:space="0" w:color="auto"/>
      </w:divBdr>
    </w:div>
    <w:div w:id="839856282">
      <w:bodyDiv w:val="1"/>
      <w:marLeft w:val="0"/>
      <w:marRight w:val="0"/>
      <w:marTop w:val="0"/>
      <w:marBottom w:val="0"/>
      <w:divBdr>
        <w:top w:val="none" w:sz="0" w:space="0" w:color="auto"/>
        <w:left w:val="none" w:sz="0" w:space="0" w:color="auto"/>
        <w:bottom w:val="none" w:sz="0" w:space="0" w:color="auto"/>
        <w:right w:val="none" w:sz="0" w:space="0" w:color="auto"/>
      </w:divBdr>
    </w:div>
    <w:div w:id="986665675">
      <w:bodyDiv w:val="1"/>
      <w:marLeft w:val="0"/>
      <w:marRight w:val="0"/>
      <w:marTop w:val="0"/>
      <w:marBottom w:val="0"/>
      <w:divBdr>
        <w:top w:val="none" w:sz="0" w:space="0" w:color="auto"/>
        <w:left w:val="none" w:sz="0" w:space="0" w:color="auto"/>
        <w:bottom w:val="none" w:sz="0" w:space="0" w:color="auto"/>
        <w:right w:val="none" w:sz="0" w:space="0" w:color="auto"/>
      </w:divBdr>
    </w:div>
    <w:div w:id="1001935097">
      <w:bodyDiv w:val="1"/>
      <w:marLeft w:val="0"/>
      <w:marRight w:val="0"/>
      <w:marTop w:val="0"/>
      <w:marBottom w:val="0"/>
      <w:divBdr>
        <w:top w:val="none" w:sz="0" w:space="0" w:color="auto"/>
        <w:left w:val="none" w:sz="0" w:space="0" w:color="auto"/>
        <w:bottom w:val="none" w:sz="0" w:space="0" w:color="auto"/>
        <w:right w:val="none" w:sz="0" w:space="0" w:color="auto"/>
      </w:divBdr>
    </w:div>
    <w:div w:id="1043408582">
      <w:bodyDiv w:val="1"/>
      <w:marLeft w:val="0"/>
      <w:marRight w:val="0"/>
      <w:marTop w:val="0"/>
      <w:marBottom w:val="0"/>
      <w:divBdr>
        <w:top w:val="none" w:sz="0" w:space="0" w:color="auto"/>
        <w:left w:val="none" w:sz="0" w:space="0" w:color="auto"/>
        <w:bottom w:val="none" w:sz="0" w:space="0" w:color="auto"/>
        <w:right w:val="none" w:sz="0" w:space="0" w:color="auto"/>
      </w:divBdr>
    </w:div>
    <w:div w:id="1099760794">
      <w:bodyDiv w:val="1"/>
      <w:marLeft w:val="0"/>
      <w:marRight w:val="0"/>
      <w:marTop w:val="0"/>
      <w:marBottom w:val="0"/>
      <w:divBdr>
        <w:top w:val="none" w:sz="0" w:space="0" w:color="auto"/>
        <w:left w:val="none" w:sz="0" w:space="0" w:color="auto"/>
        <w:bottom w:val="none" w:sz="0" w:space="0" w:color="auto"/>
        <w:right w:val="none" w:sz="0" w:space="0" w:color="auto"/>
      </w:divBdr>
    </w:div>
    <w:div w:id="1149201891">
      <w:bodyDiv w:val="1"/>
      <w:marLeft w:val="0"/>
      <w:marRight w:val="0"/>
      <w:marTop w:val="0"/>
      <w:marBottom w:val="0"/>
      <w:divBdr>
        <w:top w:val="none" w:sz="0" w:space="0" w:color="auto"/>
        <w:left w:val="none" w:sz="0" w:space="0" w:color="auto"/>
        <w:bottom w:val="none" w:sz="0" w:space="0" w:color="auto"/>
        <w:right w:val="none" w:sz="0" w:space="0" w:color="auto"/>
      </w:divBdr>
    </w:div>
    <w:div w:id="1198663999">
      <w:bodyDiv w:val="1"/>
      <w:marLeft w:val="0"/>
      <w:marRight w:val="0"/>
      <w:marTop w:val="0"/>
      <w:marBottom w:val="0"/>
      <w:divBdr>
        <w:top w:val="none" w:sz="0" w:space="0" w:color="auto"/>
        <w:left w:val="none" w:sz="0" w:space="0" w:color="auto"/>
        <w:bottom w:val="none" w:sz="0" w:space="0" w:color="auto"/>
        <w:right w:val="none" w:sz="0" w:space="0" w:color="auto"/>
      </w:divBdr>
    </w:div>
    <w:div w:id="1246915394">
      <w:bodyDiv w:val="1"/>
      <w:marLeft w:val="0"/>
      <w:marRight w:val="0"/>
      <w:marTop w:val="0"/>
      <w:marBottom w:val="0"/>
      <w:divBdr>
        <w:top w:val="none" w:sz="0" w:space="0" w:color="auto"/>
        <w:left w:val="none" w:sz="0" w:space="0" w:color="auto"/>
        <w:bottom w:val="none" w:sz="0" w:space="0" w:color="auto"/>
        <w:right w:val="none" w:sz="0" w:space="0" w:color="auto"/>
      </w:divBdr>
    </w:div>
    <w:div w:id="1284649628">
      <w:bodyDiv w:val="1"/>
      <w:marLeft w:val="0"/>
      <w:marRight w:val="0"/>
      <w:marTop w:val="0"/>
      <w:marBottom w:val="0"/>
      <w:divBdr>
        <w:top w:val="none" w:sz="0" w:space="0" w:color="auto"/>
        <w:left w:val="none" w:sz="0" w:space="0" w:color="auto"/>
        <w:bottom w:val="none" w:sz="0" w:space="0" w:color="auto"/>
        <w:right w:val="none" w:sz="0" w:space="0" w:color="auto"/>
      </w:divBdr>
    </w:div>
    <w:div w:id="1365793530">
      <w:bodyDiv w:val="1"/>
      <w:marLeft w:val="0"/>
      <w:marRight w:val="0"/>
      <w:marTop w:val="0"/>
      <w:marBottom w:val="0"/>
      <w:divBdr>
        <w:top w:val="none" w:sz="0" w:space="0" w:color="auto"/>
        <w:left w:val="none" w:sz="0" w:space="0" w:color="auto"/>
        <w:bottom w:val="none" w:sz="0" w:space="0" w:color="auto"/>
        <w:right w:val="none" w:sz="0" w:space="0" w:color="auto"/>
      </w:divBdr>
    </w:div>
    <w:div w:id="1442844167">
      <w:bodyDiv w:val="1"/>
      <w:marLeft w:val="0"/>
      <w:marRight w:val="0"/>
      <w:marTop w:val="0"/>
      <w:marBottom w:val="0"/>
      <w:divBdr>
        <w:top w:val="none" w:sz="0" w:space="0" w:color="auto"/>
        <w:left w:val="none" w:sz="0" w:space="0" w:color="auto"/>
        <w:bottom w:val="none" w:sz="0" w:space="0" w:color="auto"/>
        <w:right w:val="none" w:sz="0" w:space="0" w:color="auto"/>
      </w:divBdr>
    </w:div>
    <w:div w:id="1519345487">
      <w:bodyDiv w:val="1"/>
      <w:marLeft w:val="0"/>
      <w:marRight w:val="0"/>
      <w:marTop w:val="0"/>
      <w:marBottom w:val="0"/>
      <w:divBdr>
        <w:top w:val="none" w:sz="0" w:space="0" w:color="auto"/>
        <w:left w:val="none" w:sz="0" w:space="0" w:color="auto"/>
        <w:bottom w:val="none" w:sz="0" w:space="0" w:color="auto"/>
        <w:right w:val="none" w:sz="0" w:space="0" w:color="auto"/>
      </w:divBdr>
    </w:div>
    <w:div w:id="1595746149">
      <w:bodyDiv w:val="1"/>
      <w:marLeft w:val="0"/>
      <w:marRight w:val="0"/>
      <w:marTop w:val="0"/>
      <w:marBottom w:val="0"/>
      <w:divBdr>
        <w:top w:val="none" w:sz="0" w:space="0" w:color="auto"/>
        <w:left w:val="none" w:sz="0" w:space="0" w:color="auto"/>
        <w:bottom w:val="none" w:sz="0" w:space="0" w:color="auto"/>
        <w:right w:val="none" w:sz="0" w:space="0" w:color="auto"/>
      </w:divBdr>
    </w:div>
    <w:div w:id="1713576499">
      <w:bodyDiv w:val="1"/>
      <w:marLeft w:val="0"/>
      <w:marRight w:val="0"/>
      <w:marTop w:val="0"/>
      <w:marBottom w:val="0"/>
      <w:divBdr>
        <w:top w:val="none" w:sz="0" w:space="0" w:color="auto"/>
        <w:left w:val="none" w:sz="0" w:space="0" w:color="auto"/>
        <w:bottom w:val="none" w:sz="0" w:space="0" w:color="auto"/>
        <w:right w:val="none" w:sz="0" w:space="0" w:color="auto"/>
      </w:divBdr>
    </w:div>
    <w:div w:id="1821144208">
      <w:bodyDiv w:val="1"/>
      <w:marLeft w:val="0"/>
      <w:marRight w:val="0"/>
      <w:marTop w:val="0"/>
      <w:marBottom w:val="0"/>
      <w:divBdr>
        <w:top w:val="none" w:sz="0" w:space="0" w:color="auto"/>
        <w:left w:val="none" w:sz="0" w:space="0" w:color="auto"/>
        <w:bottom w:val="none" w:sz="0" w:space="0" w:color="auto"/>
        <w:right w:val="none" w:sz="0" w:space="0" w:color="auto"/>
      </w:divBdr>
    </w:div>
    <w:div w:id="1838156263">
      <w:bodyDiv w:val="1"/>
      <w:marLeft w:val="0"/>
      <w:marRight w:val="0"/>
      <w:marTop w:val="0"/>
      <w:marBottom w:val="0"/>
      <w:divBdr>
        <w:top w:val="none" w:sz="0" w:space="0" w:color="auto"/>
        <w:left w:val="none" w:sz="0" w:space="0" w:color="auto"/>
        <w:bottom w:val="none" w:sz="0" w:space="0" w:color="auto"/>
        <w:right w:val="none" w:sz="0" w:space="0" w:color="auto"/>
      </w:divBdr>
    </w:div>
    <w:div w:id="1880509688">
      <w:bodyDiv w:val="1"/>
      <w:marLeft w:val="0"/>
      <w:marRight w:val="0"/>
      <w:marTop w:val="0"/>
      <w:marBottom w:val="0"/>
      <w:divBdr>
        <w:top w:val="none" w:sz="0" w:space="0" w:color="auto"/>
        <w:left w:val="none" w:sz="0" w:space="0" w:color="auto"/>
        <w:bottom w:val="none" w:sz="0" w:space="0" w:color="auto"/>
        <w:right w:val="none" w:sz="0" w:space="0" w:color="auto"/>
      </w:divBdr>
    </w:div>
    <w:div w:id="1960718688">
      <w:bodyDiv w:val="1"/>
      <w:marLeft w:val="0"/>
      <w:marRight w:val="0"/>
      <w:marTop w:val="0"/>
      <w:marBottom w:val="0"/>
      <w:divBdr>
        <w:top w:val="none" w:sz="0" w:space="0" w:color="auto"/>
        <w:left w:val="none" w:sz="0" w:space="0" w:color="auto"/>
        <w:bottom w:val="none" w:sz="0" w:space="0" w:color="auto"/>
        <w:right w:val="none" w:sz="0" w:space="0" w:color="auto"/>
      </w:divBdr>
    </w:div>
    <w:div w:id="2119107360">
      <w:bodyDiv w:val="1"/>
      <w:marLeft w:val="0"/>
      <w:marRight w:val="0"/>
      <w:marTop w:val="0"/>
      <w:marBottom w:val="0"/>
      <w:divBdr>
        <w:top w:val="none" w:sz="0" w:space="0" w:color="auto"/>
        <w:left w:val="none" w:sz="0" w:space="0" w:color="auto"/>
        <w:bottom w:val="none" w:sz="0" w:space="0" w:color="auto"/>
        <w:right w:val="none" w:sz="0" w:space="0" w:color="auto"/>
      </w:divBdr>
    </w:div>
    <w:div w:id="213262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EC8D3-465E-4401-92EB-9EC33328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14</Pages>
  <Words>2107</Words>
  <Characters>12011</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95</cp:revision>
  <cp:lastPrinted>2019-09-11T14:01:00Z</cp:lastPrinted>
  <dcterms:created xsi:type="dcterms:W3CDTF">2019-08-04T10:40:00Z</dcterms:created>
  <dcterms:modified xsi:type="dcterms:W3CDTF">2020-02-07T07:20:00Z</dcterms:modified>
</cp:coreProperties>
</file>